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0D4BE9" w:rsidRDefault="00467552" w:rsidP="000D4BE9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E133C8" w:rsidRPr="00E133C8" w:rsidRDefault="000D4BE9" w:rsidP="00E133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1§2i3, art.  3i41 , art. 8 oraz art. 10-151 ustawy z dnia 25 lutego 1964r. Kodeks rodzinny i opiekuńczy </w:t>
            </w:r>
            <w:r w:rsidR="00E133C8" w:rsidRP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2019 poz.2086 ze zm.)</w:t>
            </w:r>
            <w:r w:rsid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E133C8" w:rsidRPr="00E133C8" w:rsidRDefault="000D4BE9" w:rsidP="00E133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15 ust. 2, art.  76-79, art. 81-82, art. 86 ust. 3, 87 ust. 3, art. 88-89 ustawy z dnia 28 listopada 2014r. Prawo o  aktach stanu cywilnego </w:t>
            </w:r>
            <w:r w:rsidR="00E133C8" w:rsidRP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0D4BE9" w:rsidRPr="000D4BE9" w:rsidRDefault="000D4BE9" w:rsidP="000D4BE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Art. 10 Konkordatu między Stolicą Apostolską i Rzeczpospolitą Polską podpisany w Warszawie dnia 28 lipca 1993r. (Dz. U. z 1998 Nr 51poz.318),</w:t>
            </w:r>
          </w:p>
          <w:p w:rsidR="00467552" w:rsidRPr="00E133C8" w:rsidRDefault="000D4BE9" w:rsidP="00E133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 kol. 2i3 ust.1, cz. II kol.4 pkt 7  załącznika do ustawy z dnia 16 listopada 2006r. o opłacie skarbowej </w:t>
            </w:r>
            <w:r w:rsidR="00E133C8" w:rsidRP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E133C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</w:tbl>
    <w:p w:rsidR="00467552" w:rsidRPr="00325D3E" w:rsidRDefault="00467552" w:rsidP="00607238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0D4BE9" w:rsidRP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Dokumenty tożsamości narzeczonych – do wglądu.</w:t>
            </w:r>
          </w:p>
          <w:p w:rsidR="000D4BE9" w:rsidRP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Pisemne zapewnienie, że nie wie o istnieniu okoliczności wyłączających zawarcie małżeństwa (ważne przez 6 miesięcy od daty jego złożenia)</w:t>
            </w:r>
            <w:r w:rsidR="00F76E2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0D4BE9" w:rsidRP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Zezwolenie na zawarcie małżeństwa, jeżeli tego wymagają przepisy Kodeksu rodzinnego i opiekuńczego</w:t>
            </w:r>
            <w:r w:rsidR="00F76E2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Dowód uiszczenia opłaty skarbowej.</w:t>
            </w:r>
          </w:p>
          <w:p w:rsidR="003F0B04" w:rsidRPr="000D4BE9" w:rsidRDefault="003F0B04" w:rsidP="003F0B04">
            <w:pPr>
              <w:spacing w:after="0" w:line="240" w:lineRule="auto"/>
              <w:ind w:left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  <w:u w:val="single"/>
              </w:rPr>
              <w:t>Obywatel polski, który nie posiada aktów stanu cywilnego sporządzonych w RP</w:t>
            </w:r>
            <w:r w:rsidRPr="000D4BE9">
              <w:rPr>
                <w:rFonts w:ascii="Tahoma" w:hAnsi="Tahoma" w:cs="Tahoma"/>
                <w:bCs/>
                <w:sz w:val="20"/>
                <w:szCs w:val="20"/>
              </w:rPr>
              <w:t xml:space="preserve">, składa zagraniczny dokument stanu cywilnego lub inny dokument wydany w państwie, w którym nie jest prowadzona rejestracja stanu cywilnego, potwierdzający urodzenie, a jeżeli osoba pozostawała uprzednio w związku małżeńskim- potwierdzającym małżeństwo, wraz z dokumentem potwierdzającym ustanie lub unieważnienie tego małżeństwa albo dokumentem potwierdzającym stwierdzenie nieistnienia małżeństwa.  </w:t>
            </w:r>
          </w:p>
          <w:p w:rsidR="003F0B04" w:rsidRPr="000D4BE9" w:rsidRDefault="003F0B04" w:rsidP="003F0B04">
            <w:pPr>
              <w:spacing w:after="0" w:line="240" w:lineRule="auto"/>
              <w:ind w:left="21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4BE9" w:rsidRPr="000D4BE9" w:rsidRDefault="000D4BE9" w:rsidP="000D4BE9">
            <w:pPr>
              <w:numPr>
                <w:ilvl w:val="0"/>
                <w:numId w:val="8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  <w:u w:val="single"/>
              </w:rPr>
              <w:t>Cudzoziemiec:</w:t>
            </w:r>
          </w:p>
          <w:p w:rsidR="000D4BE9" w:rsidRPr="000D4BE9" w:rsidRDefault="000D4BE9" w:rsidP="000D4BE9">
            <w:pPr>
              <w:numPr>
                <w:ilvl w:val="0"/>
                <w:numId w:val="9"/>
              </w:numPr>
              <w:tabs>
                <w:tab w:val="num" w:pos="396"/>
              </w:tabs>
              <w:spacing w:after="0" w:line="240" w:lineRule="auto"/>
              <w:ind w:left="39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Zapewnienie</w:t>
            </w:r>
          </w:p>
          <w:p w:rsidR="000D4BE9" w:rsidRPr="000D4BE9" w:rsidRDefault="000D4BE9" w:rsidP="000D4BE9">
            <w:pPr>
              <w:numPr>
                <w:ilvl w:val="0"/>
                <w:numId w:val="9"/>
              </w:numPr>
              <w:tabs>
                <w:tab w:val="num" w:pos="216"/>
                <w:tab w:val="num" w:pos="396"/>
              </w:tabs>
              <w:spacing w:after="0" w:line="240" w:lineRule="auto"/>
              <w:ind w:left="39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>Odpis aktu urodzenia, a jeżeli pozostawał uprzednio w związku małżeńskim – odpis aktu małżeństwa z adnotacją o jego ustaniu, unieważnieniu albo stwierdzeniu jego nieistnienia, albo odpis aktu małżeństwa z dokumentem potwierdzającym  jego ustanie, unieważnienie albo dokumentem potwierdzeniu stwierdzenie nieistnienia małżeństwa, jeżeli na podstawie składanych dokumentów nie można ustalić danych niezbędnych do sporządzenia aktu małżeństwa</w:t>
            </w:r>
            <w:r w:rsidR="00F76E2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0D4BE9" w:rsidRPr="000D4BE9" w:rsidRDefault="000D4BE9" w:rsidP="000D4BE9">
            <w:pPr>
              <w:numPr>
                <w:ilvl w:val="0"/>
                <w:numId w:val="9"/>
              </w:numPr>
              <w:tabs>
                <w:tab w:val="num" w:pos="216"/>
                <w:tab w:val="num" w:pos="396"/>
              </w:tabs>
              <w:spacing w:after="0" w:line="240" w:lineRule="auto"/>
              <w:ind w:left="396" w:hanging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 xml:space="preserve">Dokument stwierdzający, że zgodnie z właściwym prawem może zawrzeć małżeństwo lub postanowienie sądu o zwolnieniu cudzoziemca od obowiązku złożenia dokumentu.  </w:t>
            </w:r>
          </w:p>
          <w:p w:rsidR="00467552" w:rsidRPr="00C74612" w:rsidRDefault="00467552" w:rsidP="000D4B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74612" w:rsidRPr="000D4BE9" w:rsidRDefault="000D4BE9" w:rsidP="000D4BE9">
            <w:pPr>
              <w:numPr>
                <w:ilvl w:val="0"/>
                <w:numId w:val="11"/>
              </w:num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  <w:r w:rsidRPr="000D4BE9">
              <w:rPr>
                <w:rFonts w:ascii="Tahoma" w:hAnsi="Tahoma" w:cs="Tahoma"/>
                <w:bCs/>
                <w:sz w:val="20"/>
                <w:szCs w:val="20"/>
              </w:rPr>
              <w:t xml:space="preserve">Opłata skarbowa </w:t>
            </w:r>
            <w:r w:rsidRPr="000D4BE9">
              <w:rPr>
                <w:rFonts w:ascii="Tahoma" w:hAnsi="Tahoma" w:cs="Tahoma"/>
                <w:sz w:val="20"/>
                <w:szCs w:val="20"/>
              </w:rPr>
              <w:t xml:space="preserve">– 84,00 zł  za sporządzenie aktu małżeństwa </w:t>
            </w:r>
          </w:p>
          <w:p w:rsidR="00467552" w:rsidRPr="000D4BE9" w:rsidRDefault="000D4BE9" w:rsidP="000D4BE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  <w:r w:rsidRPr="000D4BE9">
              <w:rPr>
                <w:rFonts w:ascii="Tahoma" w:hAnsi="Tahoma" w:cs="Tahoma"/>
                <w:sz w:val="20"/>
                <w:szCs w:val="20"/>
              </w:rPr>
              <w:t>Zaświadczenie zwolnione z opłaty skarbowej</w:t>
            </w:r>
          </w:p>
        </w:tc>
      </w:tr>
    </w:tbl>
    <w:p w:rsidR="00467552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p w:rsidR="003F0B04" w:rsidRPr="00325D3E" w:rsidRDefault="003F0B04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0D4BE9" w:rsidRPr="000D4BE9" w:rsidRDefault="000D4BE9" w:rsidP="000D4BE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Zaświadczenie stwierdzające brak okoliczności wyłączających zawarcie małżeństwa wydaje się niezwłocznie, po zweryfikowaniu danych przedstawionych w zapewnieniu</w:t>
            </w:r>
            <w:r w:rsidR="00F76E2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467552" w:rsidRPr="000D4BE9" w:rsidRDefault="000D4BE9" w:rsidP="000D4B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Akt małżeństwa zostaje sporządzony najpóźniej w następnym dniu roboczym po dniu otrzymania zaświadczeń</w:t>
            </w:r>
            <w:r w:rsidR="00F76E2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0D4BE9" w:rsidP="00D773A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BE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 o rozstrzygnięcie do sądu rejonowego właściwego ze względu na siedzibę urzędu stanu cywilnego, w terminie 14 dni od dnia doręczenia zawiadomienia odmowie wydania zaświadczenia o braku okoliczności wyłączających zawarcie małżeństwa</w:t>
            </w:r>
            <w:r w:rsidR="00F76E2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9B67990" wp14:editId="4862780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BE9" w:rsidRPr="000D4BE9" w:rsidRDefault="000D4BE9" w:rsidP="000D4BE9">
      <w:pPr>
        <w:numPr>
          <w:ilvl w:val="0"/>
          <w:numId w:val="6"/>
        </w:numPr>
        <w:tabs>
          <w:tab w:val="num" w:pos="720"/>
        </w:tabs>
        <w:ind w:left="1620" w:hanging="180"/>
        <w:rPr>
          <w:rFonts w:ascii="Tahoma" w:hAnsi="Tahoma" w:cs="Tahoma"/>
          <w:sz w:val="20"/>
          <w:szCs w:val="20"/>
        </w:rPr>
      </w:pPr>
      <w:r w:rsidRPr="000D4BE9">
        <w:rPr>
          <w:rFonts w:ascii="Tahoma" w:hAnsi="Tahoma" w:cs="Tahoma"/>
          <w:bCs/>
          <w:sz w:val="20"/>
          <w:szCs w:val="20"/>
        </w:rPr>
        <w:t>Zaświadczenie wydaje kierownik usc wybrany przez osoby zamierzające zawrzeć małżeństwo.</w:t>
      </w:r>
    </w:p>
    <w:p w:rsidR="000D4BE9" w:rsidRPr="000D4BE9" w:rsidRDefault="000D4BE9" w:rsidP="000D4BE9">
      <w:pPr>
        <w:numPr>
          <w:ilvl w:val="0"/>
          <w:numId w:val="6"/>
        </w:numPr>
        <w:tabs>
          <w:tab w:val="num" w:pos="720"/>
        </w:tabs>
        <w:ind w:left="1620" w:hanging="180"/>
        <w:rPr>
          <w:rFonts w:ascii="Tahoma" w:hAnsi="Tahoma" w:cs="Tahoma"/>
          <w:sz w:val="20"/>
          <w:szCs w:val="20"/>
        </w:rPr>
      </w:pPr>
      <w:r w:rsidRPr="000D4BE9">
        <w:rPr>
          <w:rFonts w:ascii="Tahoma" w:hAnsi="Tahoma" w:cs="Tahoma"/>
          <w:sz w:val="20"/>
          <w:szCs w:val="20"/>
        </w:rPr>
        <w:t>Kierownik usc, który sporządził akt małżeństwa na podstawie zaświadczeń, występuje, w terminie jednego dnia roboczego od dnia sporządzenia aktu małżeństwa, do kierownika usc, który przyjął zapewnienie o przesłanie zapewnienia</w:t>
      </w:r>
      <w:r w:rsidR="00F76E2A">
        <w:rPr>
          <w:rFonts w:ascii="Tahoma" w:hAnsi="Tahoma" w:cs="Tahoma"/>
          <w:sz w:val="20"/>
          <w:szCs w:val="20"/>
        </w:rPr>
        <w:t>.</w:t>
      </w:r>
    </w:p>
    <w:p w:rsidR="009436A1" w:rsidRPr="000D4BE9" w:rsidRDefault="000D4BE9" w:rsidP="000D4BE9">
      <w:pPr>
        <w:numPr>
          <w:ilvl w:val="0"/>
          <w:numId w:val="6"/>
        </w:numPr>
        <w:ind w:left="1620" w:hanging="180"/>
        <w:rPr>
          <w:rFonts w:ascii="Tahoma" w:hAnsi="Tahoma" w:cs="Tahoma"/>
          <w:sz w:val="20"/>
          <w:szCs w:val="20"/>
        </w:rPr>
      </w:pPr>
      <w:r w:rsidRPr="000D4BE9">
        <w:rPr>
          <w:rFonts w:ascii="Tahoma" w:hAnsi="Tahoma" w:cs="Tahoma"/>
          <w:sz w:val="20"/>
          <w:szCs w:val="20"/>
        </w:rPr>
        <w:t>Kierownik, który przyjął zapewnienie przesyła je w terminie 3 dni roboczych od dnia otrzymania wystąpienia</w:t>
      </w:r>
      <w:r w:rsidR="00F76E2A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0D4BE9">
        <w:rPr>
          <w:rFonts w:ascii="Tahoma" w:hAnsi="Tahoma" w:cs="Tahoma"/>
          <w:sz w:val="20"/>
          <w:szCs w:val="20"/>
        </w:rPr>
        <w:t xml:space="preserve">      </w:t>
      </w:r>
    </w:p>
    <w:sectPr w:rsidR="009436A1" w:rsidRPr="000D4BE9" w:rsidSect="00A129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0A" w:rsidRDefault="00732C0A" w:rsidP="00FD0FAE">
      <w:pPr>
        <w:spacing w:after="0" w:line="240" w:lineRule="auto"/>
      </w:pPr>
      <w:r>
        <w:separator/>
      </w:r>
    </w:p>
  </w:endnote>
  <w:endnote w:type="continuationSeparator" w:id="0">
    <w:p w:rsidR="00732C0A" w:rsidRDefault="00732C0A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B" w:rsidRDefault="00094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3F0B04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3F0B04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B" w:rsidRDefault="00094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0A" w:rsidRDefault="00732C0A" w:rsidP="00FD0FAE">
      <w:pPr>
        <w:spacing w:after="0" w:line="240" w:lineRule="auto"/>
      </w:pPr>
      <w:r>
        <w:separator/>
      </w:r>
    </w:p>
  </w:footnote>
  <w:footnote w:type="continuationSeparator" w:id="0">
    <w:p w:rsidR="00732C0A" w:rsidRDefault="00732C0A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B" w:rsidRDefault="00094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094F1B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0D4BE9" w:rsidRDefault="000D4BE9" w:rsidP="000D4BE9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0D4BE9">
            <w:rPr>
              <w:rFonts w:asciiTheme="minorHAnsi" w:hAnsiTheme="minorHAnsi"/>
              <w:b/>
              <w:bCs/>
              <w:sz w:val="20"/>
              <w:szCs w:val="20"/>
            </w:rPr>
            <w:t>ZAŚWIADCZENIE STWIERDZAJĄCE BRAK OKOLICZNOŚCI WYŁĄCZAJĄCYCH</w:t>
          </w:r>
        </w:p>
        <w:p w:rsidR="00467552" w:rsidRPr="000D4BE9" w:rsidRDefault="000D4BE9" w:rsidP="000D4BE9">
          <w:pPr>
            <w:spacing w:after="0" w:line="240" w:lineRule="auto"/>
            <w:jc w:val="center"/>
            <w:rPr>
              <w:rFonts w:asciiTheme="minorHAnsi" w:hAnsiTheme="minorHAnsi"/>
              <w:color w:val="FFFFFF"/>
            </w:rPr>
          </w:pPr>
          <w:r w:rsidRPr="000D4BE9">
            <w:rPr>
              <w:rFonts w:asciiTheme="minorHAnsi" w:hAnsiTheme="minorHAnsi"/>
              <w:b/>
              <w:bCs/>
              <w:sz w:val="20"/>
              <w:szCs w:val="20"/>
            </w:rPr>
            <w:t>ZAWARCIE MAŁŻEŃSTWA (małżeństwo konkordatowe</w:t>
          </w:r>
          <w:r>
            <w:rPr>
              <w:rFonts w:asciiTheme="minorHAnsi" w:hAnsiTheme="minorHAnsi"/>
              <w:b/>
              <w:bCs/>
              <w:sz w:val="20"/>
              <w:szCs w:val="20"/>
            </w:rPr>
            <w:t>)</w:t>
          </w:r>
          <w:r w:rsidRPr="000D4BE9">
            <w:rPr>
              <w:rFonts w:asciiTheme="minorHAnsi" w:hAnsiTheme="minorHAnsi"/>
              <w:b/>
              <w:noProof/>
            </w:rPr>
            <w:t xml:space="preserve"> </w:t>
          </w:r>
          <w:r w:rsidR="00A54803" w:rsidRPr="000D4BE9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043DC710" wp14:editId="510A5514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3F0B04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3F0B04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B" w:rsidRDefault="0009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A26"/>
    <w:multiLevelType w:val="hybridMultilevel"/>
    <w:tmpl w:val="161E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20A"/>
    <w:multiLevelType w:val="hybridMultilevel"/>
    <w:tmpl w:val="C71AD564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2454"/>
    <w:multiLevelType w:val="hybridMultilevel"/>
    <w:tmpl w:val="B9AEDEDC"/>
    <w:lvl w:ilvl="0" w:tplc="8360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33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B956E7"/>
    <w:multiLevelType w:val="hybridMultilevel"/>
    <w:tmpl w:val="6DF02B94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401D"/>
    <w:multiLevelType w:val="hybridMultilevel"/>
    <w:tmpl w:val="E2DEDB0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29B"/>
    <w:multiLevelType w:val="hybridMultilevel"/>
    <w:tmpl w:val="2DC42D26"/>
    <w:lvl w:ilvl="0" w:tplc="2A708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6488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53B"/>
    <w:multiLevelType w:val="hybridMultilevel"/>
    <w:tmpl w:val="59068C4C"/>
    <w:lvl w:ilvl="0" w:tplc="0B16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4DAA"/>
    <w:multiLevelType w:val="hybridMultilevel"/>
    <w:tmpl w:val="FE5C9ED2"/>
    <w:lvl w:ilvl="0" w:tplc="746488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92854"/>
    <w:multiLevelType w:val="hybridMultilevel"/>
    <w:tmpl w:val="E158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402D"/>
    <w:multiLevelType w:val="hybridMultilevel"/>
    <w:tmpl w:val="A4B2AACC"/>
    <w:lvl w:ilvl="0" w:tplc="2A708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4FE8"/>
    <w:multiLevelType w:val="hybridMultilevel"/>
    <w:tmpl w:val="6E4CE20A"/>
    <w:lvl w:ilvl="0" w:tplc="658AD2CC">
      <w:start w:val="4"/>
      <w:numFmt w:val="bullet"/>
      <w:lvlText w:val="•"/>
      <w:lvlJc w:val="left"/>
      <w:pPr>
        <w:ind w:left="720" w:hanging="360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187A"/>
    <w:multiLevelType w:val="hybridMultilevel"/>
    <w:tmpl w:val="53F0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138F"/>
    <w:multiLevelType w:val="hybridMultilevel"/>
    <w:tmpl w:val="74462650"/>
    <w:lvl w:ilvl="0" w:tplc="3D9E371C">
      <w:numFmt w:val="bullet"/>
      <w:lvlText w:val="•"/>
      <w:lvlJc w:val="left"/>
      <w:pPr>
        <w:ind w:left="1065" w:hanging="705"/>
      </w:pPr>
      <w:rPr>
        <w:rFonts w:ascii="Tahoma" w:eastAsia="DejaVuSan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13E42"/>
    <w:rsid w:val="000248ED"/>
    <w:rsid w:val="00052F9F"/>
    <w:rsid w:val="00061849"/>
    <w:rsid w:val="00094F1B"/>
    <w:rsid w:val="000D4BE9"/>
    <w:rsid w:val="00110E78"/>
    <w:rsid w:val="0014216D"/>
    <w:rsid w:val="00147E0F"/>
    <w:rsid w:val="00187688"/>
    <w:rsid w:val="00197904"/>
    <w:rsid w:val="001A7B5F"/>
    <w:rsid w:val="001F214B"/>
    <w:rsid w:val="0021226E"/>
    <w:rsid w:val="002307E0"/>
    <w:rsid w:val="00242E2D"/>
    <w:rsid w:val="002838C2"/>
    <w:rsid w:val="002C5047"/>
    <w:rsid w:val="00325D3E"/>
    <w:rsid w:val="00327D9C"/>
    <w:rsid w:val="003638D2"/>
    <w:rsid w:val="003A58B0"/>
    <w:rsid w:val="003C2E8F"/>
    <w:rsid w:val="003D2651"/>
    <w:rsid w:val="003F0B04"/>
    <w:rsid w:val="00434292"/>
    <w:rsid w:val="004557CF"/>
    <w:rsid w:val="00467552"/>
    <w:rsid w:val="004A5D1E"/>
    <w:rsid w:val="004C448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E7667"/>
    <w:rsid w:val="00732C0A"/>
    <w:rsid w:val="0075368C"/>
    <w:rsid w:val="00822A65"/>
    <w:rsid w:val="008255FF"/>
    <w:rsid w:val="00831655"/>
    <w:rsid w:val="008A102A"/>
    <w:rsid w:val="00912037"/>
    <w:rsid w:val="00926D56"/>
    <w:rsid w:val="009436A1"/>
    <w:rsid w:val="009B34EF"/>
    <w:rsid w:val="009E368E"/>
    <w:rsid w:val="00A129FF"/>
    <w:rsid w:val="00A42ED8"/>
    <w:rsid w:val="00A54803"/>
    <w:rsid w:val="00A63481"/>
    <w:rsid w:val="00A840EA"/>
    <w:rsid w:val="00AA4FCF"/>
    <w:rsid w:val="00B15229"/>
    <w:rsid w:val="00BC7E06"/>
    <w:rsid w:val="00C26A71"/>
    <w:rsid w:val="00C53E2E"/>
    <w:rsid w:val="00C74612"/>
    <w:rsid w:val="00C83F7F"/>
    <w:rsid w:val="00CB35BB"/>
    <w:rsid w:val="00CE5D9D"/>
    <w:rsid w:val="00D12136"/>
    <w:rsid w:val="00D268D6"/>
    <w:rsid w:val="00D4508C"/>
    <w:rsid w:val="00D773A8"/>
    <w:rsid w:val="00DA73BD"/>
    <w:rsid w:val="00DE0960"/>
    <w:rsid w:val="00E133C8"/>
    <w:rsid w:val="00E30487"/>
    <w:rsid w:val="00EB1D25"/>
    <w:rsid w:val="00EE58A5"/>
    <w:rsid w:val="00F05046"/>
    <w:rsid w:val="00F427F4"/>
    <w:rsid w:val="00F5632A"/>
    <w:rsid w:val="00F76E2A"/>
    <w:rsid w:val="00F9371A"/>
    <w:rsid w:val="00FB18AD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36204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6</cp:revision>
  <cp:lastPrinted>2016-01-21T12:54:00Z</cp:lastPrinted>
  <dcterms:created xsi:type="dcterms:W3CDTF">2016-02-11T12:03:00Z</dcterms:created>
  <dcterms:modified xsi:type="dcterms:W3CDTF">2019-12-20T08:36:00Z</dcterms:modified>
</cp:coreProperties>
</file>