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8D54" w14:textId="38A690F7" w:rsidR="002677A6" w:rsidRPr="00590E25" w:rsidRDefault="002677A6" w:rsidP="0026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0" w:name="_Hlk26272369"/>
      <w:r w:rsidRPr="00590E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Nr 1</w:t>
      </w:r>
      <w:r w:rsidR="004B1961" w:rsidRPr="00590E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</w:t>
      </w:r>
      <w:r w:rsidRPr="00590E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/2019</w:t>
      </w:r>
    </w:p>
    <w:p w14:paraId="2720C7A1" w14:textId="7BAEF8AB" w:rsidR="002677A6" w:rsidRPr="00590E25" w:rsidRDefault="002677A6" w:rsidP="0026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90E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posiedzenia Komisji Gospodarki Komunalnej oraz Porządku Publicznego</w:t>
      </w:r>
      <w:r w:rsidRPr="00590E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Rady Miejskiej w Sępólnie Krajeńskim w dniu 14 listopada 2019r. </w:t>
      </w:r>
    </w:p>
    <w:p w14:paraId="2F97257C" w14:textId="77777777" w:rsidR="002677A6" w:rsidRPr="00590E25" w:rsidRDefault="002677A6" w:rsidP="0026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485D026" w14:textId="77777777" w:rsidR="002677A6" w:rsidRPr="00590E25" w:rsidRDefault="002677A6" w:rsidP="0026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C8F344C" w14:textId="77777777" w:rsidR="002677A6" w:rsidRPr="00590E25" w:rsidRDefault="002677A6" w:rsidP="0026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CD61012" w14:textId="77777777" w:rsidR="002677A6" w:rsidRPr="00590E25" w:rsidRDefault="002677A6" w:rsidP="0026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90E2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posiedzeniu udział wzięli członkowie Komisji wg załączonej listy obecności oraz zaproszeni goście: </w:t>
      </w:r>
    </w:p>
    <w:p w14:paraId="0B332875" w14:textId="77777777" w:rsidR="002677A6" w:rsidRPr="00590E25" w:rsidRDefault="002677A6" w:rsidP="002677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4A3C088" w14:textId="77777777" w:rsidR="002677A6" w:rsidRPr="00590E25" w:rsidRDefault="002677A6" w:rsidP="002677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97DF532" w14:textId="7E057B63" w:rsidR="003E7D30" w:rsidRPr="00590E25" w:rsidRDefault="003E7D30" w:rsidP="003E7D3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Przewodniczący Rady Miejskiej – Franciszek </w:t>
      </w:r>
      <w:proofErr w:type="spellStart"/>
      <w:r w:rsidRPr="00590E25">
        <w:rPr>
          <w:sz w:val="26"/>
          <w:szCs w:val="26"/>
        </w:rPr>
        <w:t>Lesinski</w:t>
      </w:r>
      <w:proofErr w:type="spellEnd"/>
      <w:r w:rsidRPr="00590E25">
        <w:rPr>
          <w:sz w:val="26"/>
          <w:szCs w:val="26"/>
        </w:rPr>
        <w:t xml:space="preserve">;  </w:t>
      </w:r>
    </w:p>
    <w:p w14:paraId="591E0BCE" w14:textId="335B80D3" w:rsidR="002677A6" w:rsidRPr="00590E25" w:rsidRDefault="002677A6" w:rsidP="002677A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Skarbnik Gminy – Anna Buchwald; </w:t>
      </w:r>
    </w:p>
    <w:p w14:paraId="5869DBDE" w14:textId="46745658" w:rsidR="003E7D30" w:rsidRPr="00590E25" w:rsidRDefault="003E7D30" w:rsidP="002677A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Dyrektor Zakładu Obsługi Oświaty Samorządowej – Zbigniew </w:t>
      </w:r>
      <w:proofErr w:type="spellStart"/>
      <w:r w:rsidRPr="00590E25">
        <w:rPr>
          <w:sz w:val="26"/>
          <w:szCs w:val="26"/>
        </w:rPr>
        <w:t>Tymecki</w:t>
      </w:r>
      <w:proofErr w:type="spellEnd"/>
      <w:r w:rsidRPr="00590E25">
        <w:rPr>
          <w:sz w:val="26"/>
          <w:szCs w:val="26"/>
        </w:rPr>
        <w:t xml:space="preserve">; </w:t>
      </w:r>
    </w:p>
    <w:p w14:paraId="52A6BE2D" w14:textId="78213AD8" w:rsidR="002677A6" w:rsidRPr="00590E25" w:rsidRDefault="002677A6" w:rsidP="002677A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Kierownik Gospodarki Komunalnej i Rolnictwa – Jarosław Dera;  </w:t>
      </w:r>
    </w:p>
    <w:p w14:paraId="2DDB583F" w14:textId="7060CF80" w:rsidR="003E7D30" w:rsidRPr="00590E25" w:rsidRDefault="003E7D30" w:rsidP="002677A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Inspektor Referatu Gospodarki Komunalnej i Rolnictwa – Julita </w:t>
      </w:r>
      <w:proofErr w:type="spellStart"/>
      <w:r w:rsidRPr="00590E25">
        <w:rPr>
          <w:sz w:val="26"/>
          <w:szCs w:val="26"/>
        </w:rPr>
        <w:t>Zwiefka</w:t>
      </w:r>
      <w:proofErr w:type="spellEnd"/>
      <w:r w:rsidRPr="00590E25">
        <w:rPr>
          <w:sz w:val="26"/>
          <w:szCs w:val="26"/>
        </w:rPr>
        <w:t xml:space="preserve">; </w:t>
      </w:r>
    </w:p>
    <w:p w14:paraId="128CA342" w14:textId="77777777" w:rsidR="003E7D30" w:rsidRPr="00590E25" w:rsidRDefault="003E7D30" w:rsidP="002677A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Podinspektor Referatu Inwestycji i Rozwoju Gospodarczego – Marzena </w:t>
      </w:r>
      <w:proofErr w:type="spellStart"/>
      <w:r w:rsidRPr="00590E25">
        <w:rPr>
          <w:sz w:val="26"/>
          <w:szCs w:val="26"/>
        </w:rPr>
        <w:t>Stoltmann</w:t>
      </w:r>
      <w:proofErr w:type="spellEnd"/>
      <w:r w:rsidRPr="00590E25">
        <w:rPr>
          <w:sz w:val="26"/>
          <w:szCs w:val="26"/>
        </w:rPr>
        <w:t>;</w:t>
      </w:r>
    </w:p>
    <w:p w14:paraId="4D054D79" w14:textId="3DF8B06A" w:rsidR="003E7D30" w:rsidRPr="00590E25" w:rsidRDefault="003E7D30" w:rsidP="002677A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Mieszkaniec Sępólna Krajeńskiego.  </w:t>
      </w:r>
    </w:p>
    <w:p w14:paraId="61DA98CA" w14:textId="77777777" w:rsidR="002677A6" w:rsidRPr="00590E25" w:rsidRDefault="002677A6" w:rsidP="002677A6">
      <w:pPr>
        <w:jc w:val="both"/>
        <w:rPr>
          <w:sz w:val="26"/>
          <w:szCs w:val="26"/>
        </w:rPr>
      </w:pPr>
    </w:p>
    <w:p w14:paraId="1A24726C" w14:textId="77777777" w:rsidR="002677A6" w:rsidRPr="00590E25" w:rsidRDefault="002677A6" w:rsidP="002677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90E25">
        <w:rPr>
          <w:rFonts w:ascii="Times New Roman" w:eastAsia="Times New Roman" w:hAnsi="Times New Roman" w:cs="Times New Roman"/>
          <w:sz w:val="26"/>
          <w:szCs w:val="26"/>
          <w:lang w:eastAsia="pl-PL"/>
        </w:rPr>
        <w:t>Posiedzenie otworzył Przewodniczący Komisji Pan Robert Sieg, który po powitaniu zebranych zaproponował następujący jego porządek:</w:t>
      </w:r>
    </w:p>
    <w:p w14:paraId="333B5A71" w14:textId="77777777" w:rsidR="002677A6" w:rsidRPr="00590E25" w:rsidRDefault="002677A6" w:rsidP="002677A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1E085123" w14:textId="77777777" w:rsidR="003E7D30" w:rsidRPr="00590E25" w:rsidRDefault="003E7D30" w:rsidP="003E7D3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bookmarkStart w:id="1" w:name="_Hlk13728087"/>
      <w:r w:rsidRPr="00590E25">
        <w:rPr>
          <w:sz w:val="26"/>
          <w:szCs w:val="26"/>
        </w:rPr>
        <w:t xml:space="preserve">Otwarcie posiedzenia i przyjęcie porządku; </w:t>
      </w:r>
    </w:p>
    <w:p w14:paraId="401D68DB" w14:textId="77777777" w:rsidR="003E7D30" w:rsidRPr="00590E25" w:rsidRDefault="003E7D30" w:rsidP="003E7D3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Opinia w sprawie projektu oświadczenia Rady Miejskiej dot. finansowania oświaty; </w:t>
      </w:r>
    </w:p>
    <w:p w14:paraId="434C7BCA" w14:textId="77777777" w:rsidR="003E7D30" w:rsidRPr="00590E25" w:rsidRDefault="003E7D30" w:rsidP="003E7D3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90E25">
        <w:rPr>
          <w:sz w:val="26"/>
          <w:szCs w:val="26"/>
        </w:rPr>
        <w:t>Opinia w sprawie propozycji wysokości stawek podatków i opłat lokalnych na 2020r.;</w:t>
      </w:r>
    </w:p>
    <w:p w14:paraId="6835D33D" w14:textId="708CC5E7" w:rsidR="003E7D30" w:rsidRPr="00590E25" w:rsidRDefault="003E7D30" w:rsidP="003E7D3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Opinia w sprawie projektu uchwały </w:t>
      </w:r>
      <w:bookmarkStart w:id="2" w:name="_Hlk25055508"/>
      <w:r w:rsidR="002560FF" w:rsidRPr="00590E25">
        <w:rPr>
          <w:sz w:val="26"/>
          <w:szCs w:val="26"/>
        </w:rPr>
        <w:t xml:space="preserve">zmieniającej uchwałę w sprawie ustalenia regulaminu targowiska stałego „Mój Rynek”;   </w:t>
      </w:r>
      <w:r w:rsidRPr="00590E25">
        <w:rPr>
          <w:sz w:val="26"/>
          <w:szCs w:val="26"/>
        </w:rPr>
        <w:t xml:space="preserve">   </w:t>
      </w:r>
      <w:bookmarkEnd w:id="2"/>
    </w:p>
    <w:p w14:paraId="73F5C9B6" w14:textId="7107EBC9" w:rsidR="003E7D30" w:rsidRPr="00590E25" w:rsidRDefault="003E7D30" w:rsidP="003E7D3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90E25">
        <w:rPr>
          <w:sz w:val="26"/>
          <w:szCs w:val="26"/>
        </w:rPr>
        <w:t>Informacja na temat przygotowania do sezonu zimowego</w:t>
      </w:r>
      <w:r w:rsidR="00D03C48" w:rsidRPr="00590E25">
        <w:rPr>
          <w:sz w:val="26"/>
          <w:szCs w:val="26"/>
        </w:rPr>
        <w:t xml:space="preserve"> i utrzymania dróg</w:t>
      </w:r>
      <w:r w:rsidRPr="00590E25">
        <w:rPr>
          <w:sz w:val="26"/>
          <w:szCs w:val="26"/>
        </w:rPr>
        <w:t xml:space="preserve">; </w:t>
      </w:r>
    </w:p>
    <w:p w14:paraId="3748434E" w14:textId="28992691" w:rsidR="003E7D30" w:rsidRPr="00590E25" w:rsidRDefault="003E7D30" w:rsidP="003E7D3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Informacja </w:t>
      </w:r>
      <w:bookmarkStart w:id="3" w:name="_Hlk25058503"/>
      <w:r w:rsidRPr="00590E25">
        <w:rPr>
          <w:sz w:val="26"/>
          <w:szCs w:val="26"/>
        </w:rPr>
        <w:t>w zakresie mieszkań komunalnych i socjalnych</w:t>
      </w:r>
      <w:r w:rsidR="00D03C48" w:rsidRPr="00590E25">
        <w:rPr>
          <w:sz w:val="26"/>
          <w:szCs w:val="26"/>
        </w:rPr>
        <w:t xml:space="preserve"> oraz </w:t>
      </w:r>
      <w:r w:rsidRPr="00590E25">
        <w:rPr>
          <w:sz w:val="26"/>
          <w:szCs w:val="26"/>
        </w:rPr>
        <w:t xml:space="preserve"> gospodarka tymi zasobami; </w:t>
      </w:r>
    </w:p>
    <w:p w14:paraId="6A4AC84C" w14:textId="0F4E5E65" w:rsidR="003E7D30" w:rsidRPr="00590E25" w:rsidRDefault="003E7D30" w:rsidP="003E7D3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bookmarkStart w:id="4" w:name="_Hlk24547541"/>
      <w:bookmarkEnd w:id="3"/>
      <w:r w:rsidRPr="00590E25">
        <w:rPr>
          <w:sz w:val="26"/>
          <w:szCs w:val="26"/>
        </w:rPr>
        <w:t xml:space="preserve">Opinia w sprawie projektu uchwały dot. </w:t>
      </w:r>
      <w:r w:rsidR="002B68BC" w:rsidRPr="00590E25">
        <w:rPr>
          <w:sz w:val="26"/>
          <w:szCs w:val="26"/>
        </w:rPr>
        <w:t xml:space="preserve">ustalenia opłat za usługi cmentarne; </w:t>
      </w:r>
    </w:p>
    <w:p w14:paraId="51F2F7F4" w14:textId="179DE8B6" w:rsidR="003E7D30" w:rsidRPr="00590E25" w:rsidRDefault="003E7D30" w:rsidP="003E7D30">
      <w:pPr>
        <w:pStyle w:val="Akapitzlist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Opinia w sprawie projektu uchwały dot. </w:t>
      </w:r>
      <w:bookmarkStart w:id="5" w:name="_Hlk25058801"/>
      <w:r w:rsidRPr="00590E25">
        <w:rPr>
          <w:sz w:val="26"/>
          <w:szCs w:val="26"/>
        </w:rPr>
        <w:t xml:space="preserve">przyjęcia programu opieki nad zwierzętami bezdomnymi </w:t>
      </w:r>
      <w:r w:rsidR="00D03C48" w:rsidRPr="00590E25">
        <w:rPr>
          <w:sz w:val="26"/>
          <w:szCs w:val="26"/>
        </w:rPr>
        <w:t xml:space="preserve">w Gminie </w:t>
      </w:r>
      <w:r w:rsidRPr="00590E25">
        <w:rPr>
          <w:sz w:val="26"/>
          <w:szCs w:val="26"/>
        </w:rPr>
        <w:t>na 2019r.</w:t>
      </w:r>
      <w:bookmarkEnd w:id="5"/>
      <w:r w:rsidRPr="00590E25">
        <w:rPr>
          <w:sz w:val="26"/>
          <w:szCs w:val="26"/>
        </w:rPr>
        <w:t xml:space="preserve">;   </w:t>
      </w:r>
    </w:p>
    <w:p w14:paraId="711F3E81" w14:textId="77777777" w:rsidR="003E7D30" w:rsidRPr="00590E25" w:rsidRDefault="003E7D30" w:rsidP="003E7D30">
      <w:pPr>
        <w:pStyle w:val="Akapitzlist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Opinia w sprawie możliwości wyznaczenia miejsca do pochówku urnowego;  </w:t>
      </w:r>
    </w:p>
    <w:bookmarkEnd w:id="4"/>
    <w:p w14:paraId="6397F0ED" w14:textId="77777777" w:rsidR="003E7D30" w:rsidRPr="00590E25" w:rsidRDefault="003E7D30" w:rsidP="003E7D3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90E25">
        <w:rPr>
          <w:sz w:val="26"/>
          <w:szCs w:val="26"/>
        </w:rPr>
        <w:t>Zatwierdzenie protokołu z poprzedniego posiedzenia Komisji;</w:t>
      </w:r>
    </w:p>
    <w:p w14:paraId="5702B2BA" w14:textId="16757714" w:rsidR="003E7D30" w:rsidRPr="00590E25" w:rsidRDefault="003E7D30" w:rsidP="003E7D3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90E25">
        <w:rPr>
          <w:sz w:val="26"/>
          <w:szCs w:val="26"/>
        </w:rPr>
        <w:t>Wolne wnioski i zakończenie</w:t>
      </w:r>
      <w:bookmarkEnd w:id="1"/>
      <w:r w:rsidRPr="00590E25">
        <w:rPr>
          <w:sz w:val="26"/>
          <w:szCs w:val="26"/>
        </w:rPr>
        <w:t xml:space="preserve">. </w:t>
      </w:r>
    </w:p>
    <w:p w14:paraId="3365E6D9" w14:textId="32329197" w:rsidR="003E7D30" w:rsidRPr="00590E25" w:rsidRDefault="003E7D30" w:rsidP="003E7D30">
      <w:pPr>
        <w:jc w:val="both"/>
        <w:rPr>
          <w:sz w:val="26"/>
          <w:szCs w:val="26"/>
        </w:rPr>
      </w:pPr>
    </w:p>
    <w:p w14:paraId="59082B11" w14:textId="6682B3E0" w:rsidR="003E7D30" w:rsidRPr="00590E25" w:rsidRDefault="003E7D30" w:rsidP="003E7D30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W/w porządek posiedzenia przyjęto jednogłośnie. </w:t>
      </w:r>
    </w:p>
    <w:p w14:paraId="3F3B97FA" w14:textId="6C423878" w:rsidR="00D44001" w:rsidRPr="00590E25" w:rsidRDefault="00D44001" w:rsidP="003E7D3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4A97687" w14:textId="5BBEEA25" w:rsidR="009E4745" w:rsidRPr="00590E25" w:rsidRDefault="00D44001" w:rsidP="003E7D30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lastRenderedPageBreak/>
        <w:t xml:space="preserve">Ad.2. Dyrektor Zakładu Obsługi Oświaty Samorządowej przedstawił Komisji projekt oświadczenia Rady Miejskiej </w:t>
      </w:r>
      <w:r w:rsidR="009E4745" w:rsidRPr="00590E25">
        <w:rPr>
          <w:rFonts w:ascii="Times New Roman" w:hAnsi="Times New Roman" w:cs="Times New Roman"/>
          <w:sz w:val="26"/>
          <w:szCs w:val="26"/>
        </w:rPr>
        <w:t xml:space="preserve">w sprawie finansowania oświaty (projekt oświadczenia stanowi załącznik do niniejszego protokołu). </w:t>
      </w:r>
    </w:p>
    <w:p w14:paraId="33180FAE" w14:textId="77777777" w:rsidR="00700DB7" w:rsidRPr="00590E25" w:rsidRDefault="002560FF" w:rsidP="003E7D30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Komisja zaopiniowała jednogłośnie </w:t>
      </w:r>
      <w:r w:rsidR="00700DB7" w:rsidRPr="00590E25">
        <w:rPr>
          <w:rFonts w:ascii="Times New Roman" w:hAnsi="Times New Roman" w:cs="Times New Roman"/>
          <w:sz w:val="26"/>
          <w:szCs w:val="26"/>
        </w:rPr>
        <w:t xml:space="preserve">pozytywnie przedstawiony projekt oświadczenia. </w:t>
      </w:r>
    </w:p>
    <w:p w14:paraId="46296808" w14:textId="5A9C23D9" w:rsidR="002560FF" w:rsidRPr="00590E25" w:rsidRDefault="002560FF" w:rsidP="003E7D30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A64822" w14:textId="77F327CB" w:rsidR="009E4745" w:rsidRPr="00590E25" w:rsidRDefault="009E4745" w:rsidP="003E7D30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Ad.3. Skarbnik Gminy przedstawiła propozycje stawek podatków lokalnych na 2020r. (propozycje stawek stanowią załącznik do niniejszego protokołu). </w:t>
      </w:r>
    </w:p>
    <w:p w14:paraId="22940A2A" w14:textId="77796F00" w:rsidR="00B04433" w:rsidRPr="00590E25" w:rsidRDefault="00B04433" w:rsidP="003E7D30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>Poinformowała, że zgodnie z propozycjami Burmistrza:</w:t>
      </w:r>
    </w:p>
    <w:p w14:paraId="464A947A" w14:textId="4D6DBCB4" w:rsidR="00B04433" w:rsidRPr="00590E25" w:rsidRDefault="00B04433" w:rsidP="003E7D30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- stawka podatku od nieruchomości zostałaby zwiększona o 4%, </w:t>
      </w:r>
      <w:bookmarkStart w:id="6" w:name="_Hlk25062168"/>
      <w:r w:rsidRPr="00590E25">
        <w:rPr>
          <w:rFonts w:ascii="Times New Roman" w:hAnsi="Times New Roman" w:cs="Times New Roman"/>
          <w:sz w:val="26"/>
          <w:szCs w:val="26"/>
        </w:rPr>
        <w:t xml:space="preserve">co spowodowałoby wzrost </w:t>
      </w:r>
      <w:r w:rsidR="00E724EB" w:rsidRPr="00590E25">
        <w:rPr>
          <w:rFonts w:ascii="Times New Roman" w:hAnsi="Times New Roman" w:cs="Times New Roman"/>
          <w:sz w:val="26"/>
          <w:szCs w:val="26"/>
        </w:rPr>
        <w:t xml:space="preserve">dochodów budżetu z tego tytułu </w:t>
      </w:r>
      <w:r w:rsidRPr="00590E25">
        <w:rPr>
          <w:rFonts w:ascii="Times New Roman" w:hAnsi="Times New Roman" w:cs="Times New Roman"/>
          <w:sz w:val="26"/>
          <w:szCs w:val="26"/>
        </w:rPr>
        <w:t>o 236</w:t>
      </w:r>
      <w:r w:rsidR="00C6255C" w:rsidRPr="00590E25">
        <w:rPr>
          <w:rFonts w:ascii="Times New Roman" w:hAnsi="Times New Roman" w:cs="Times New Roman"/>
          <w:sz w:val="26"/>
          <w:szCs w:val="26"/>
        </w:rPr>
        <w:t>.011</w:t>
      </w:r>
      <w:r w:rsidRPr="00590E25">
        <w:rPr>
          <w:rFonts w:ascii="Times New Roman" w:hAnsi="Times New Roman" w:cs="Times New Roman"/>
          <w:sz w:val="26"/>
          <w:szCs w:val="26"/>
        </w:rPr>
        <w:t xml:space="preserve">.zł. </w:t>
      </w:r>
    </w:p>
    <w:bookmarkEnd w:id="6"/>
    <w:p w14:paraId="18B40B27" w14:textId="2D039D8C" w:rsidR="00B04433" w:rsidRPr="00590E25" w:rsidRDefault="00B04433" w:rsidP="003E7D30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>- stawka podatku od środków transportowych pozostałaby na poziomie tegorocznym z uwagi na ich obecny wysoki poziom, waloryzacja spowodowałaby ich w</w:t>
      </w:r>
      <w:r w:rsidR="00E724EB" w:rsidRPr="00590E25">
        <w:rPr>
          <w:rFonts w:ascii="Times New Roman" w:hAnsi="Times New Roman" w:cs="Times New Roman"/>
          <w:sz w:val="26"/>
          <w:szCs w:val="26"/>
        </w:rPr>
        <w:t>z</w:t>
      </w:r>
      <w:r w:rsidRPr="00590E25">
        <w:rPr>
          <w:rFonts w:ascii="Times New Roman" w:hAnsi="Times New Roman" w:cs="Times New Roman"/>
          <w:sz w:val="26"/>
          <w:szCs w:val="26"/>
        </w:rPr>
        <w:t xml:space="preserve">rost w 90% - ach </w:t>
      </w:r>
      <w:r w:rsidR="00E724EB" w:rsidRPr="00590E25">
        <w:rPr>
          <w:rFonts w:ascii="Times New Roman" w:hAnsi="Times New Roman" w:cs="Times New Roman"/>
          <w:sz w:val="26"/>
          <w:szCs w:val="26"/>
        </w:rPr>
        <w:t xml:space="preserve">do stawek maksymalnych. </w:t>
      </w:r>
    </w:p>
    <w:p w14:paraId="29452D95" w14:textId="2D320E4D" w:rsidR="00B04433" w:rsidRPr="00590E25" w:rsidRDefault="00B04433" w:rsidP="003E7D30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>- stawka podatku rolnego</w:t>
      </w:r>
      <w:r w:rsidR="00E724EB" w:rsidRPr="00590E25">
        <w:rPr>
          <w:rFonts w:ascii="Times New Roman" w:hAnsi="Times New Roman" w:cs="Times New Roman"/>
          <w:sz w:val="26"/>
          <w:szCs w:val="26"/>
        </w:rPr>
        <w:t xml:space="preserve"> zostałaby utrzymana na poziomie</w:t>
      </w:r>
      <w:r w:rsidRPr="00590E25">
        <w:rPr>
          <w:rFonts w:ascii="Times New Roman" w:hAnsi="Times New Roman" w:cs="Times New Roman"/>
          <w:sz w:val="26"/>
          <w:szCs w:val="26"/>
        </w:rPr>
        <w:t xml:space="preserve"> </w:t>
      </w:r>
      <w:r w:rsidR="00E724EB" w:rsidRPr="00590E25">
        <w:rPr>
          <w:rFonts w:ascii="Times New Roman" w:hAnsi="Times New Roman" w:cs="Times New Roman"/>
          <w:sz w:val="26"/>
          <w:szCs w:val="26"/>
        </w:rPr>
        <w:t>GUS, co spowodowałoby jej wzrost o około 10zł. za 1ha przeliczeniowy, co spowodowałoby wzrost dochodów budżetu z tego tytułu o 91</w:t>
      </w:r>
      <w:r w:rsidR="00C6255C" w:rsidRPr="00590E25">
        <w:rPr>
          <w:rFonts w:ascii="Times New Roman" w:hAnsi="Times New Roman" w:cs="Times New Roman"/>
          <w:sz w:val="26"/>
          <w:szCs w:val="26"/>
        </w:rPr>
        <w:t>.343</w:t>
      </w:r>
      <w:r w:rsidR="00E724EB" w:rsidRPr="00590E25">
        <w:rPr>
          <w:rFonts w:ascii="Times New Roman" w:hAnsi="Times New Roman" w:cs="Times New Roman"/>
          <w:sz w:val="26"/>
          <w:szCs w:val="26"/>
        </w:rPr>
        <w:t xml:space="preserve">.zł.  </w:t>
      </w:r>
    </w:p>
    <w:p w14:paraId="181818B6" w14:textId="6D330CE7" w:rsidR="00E724EB" w:rsidRPr="00590E25" w:rsidRDefault="00B04433" w:rsidP="00E724EB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- stawka podatku leśnego </w:t>
      </w:r>
      <w:r w:rsidR="00E724EB" w:rsidRPr="00590E25">
        <w:rPr>
          <w:rFonts w:ascii="Times New Roman" w:hAnsi="Times New Roman" w:cs="Times New Roman"/>
          <w:sz w:val="26"/>
          <w:szCs w:val="26"/>
        </w:rPr>
        <w:t xml:space="preserve">również zostałaby utrzymana GUS, co spowodowałoby wzrost dochodów budżetu z tego tytułu o </w:t>
      </w:r>
      <w:r w:rsidR="00C6255C" w:rsidRPr="00590E25">
        <w:rPr>
          <w:rFonts w:ascii="Times New Roman" w:hAnsi="Times New Roman" w:cs="Times New Roman"/>
          <w:sz w:val="26"/>
          <w:szCs w:val="26"/>
        </w:rPr>
        <w:t>2.399</w:t>
      </w:r>
      <w:r w:rsidR="00E724EB" w:rsidRPr="00590E25">
        <w:rPr>
          <w:rFonts w:ascii="Times New Roman" w:hAnsi="Times New Roman" w:cs="Times New Roman"/>
          <w:sz w:val="26"/>
          <w:szCs w:val="26"/>
        </w:rPr>
        <w:t xml:space="preserve">.zł.  </w:t>
      </w:r>
    </w:p>
    <w:p w14:paraId="3750F4B6" w14:textId="77777777" w:rsidR="005C65EC" w:rsidRPr="00590E25" w:rsidRDefault="00C6255C" w:rsidP="00E724EB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Pan Szwarc stwierdził, że jego zdaniem podwyżki powinny być na jednakowym poziomie, a podatek rolny właściwie powinien pozostać  na tym samym poziomie ze względu na suszę i inne anomalia pogodowe. Pan </w:t>
      </w:r>
      <w:proofErr w:type="spellStart"/>
      <w:r w:rsidRPr="00590E25">
        <w:rPr>
          <w:rFonts w:ascii="Times New Roman" w:hAnsi="Times New Roman" w:cs="Times New Roman"/>
          <w:sz w:val="26"/>
          <w:szCs w:val="26"/>
        </w:rPr>
        <w:t>Lesinski</w:t>
      </w:r>
      <w:proofErr w:type="spellEnd"/>
      <w:r w:rsidRPr="00590E25">
        <w:rPr>
          <w:rFonts w:ascii="Times New Roman" w:hAnsi="Times New Roman" w:cs="Times New Roman"/>
          <w:sz w:val="26"/>
          <w:szCs w:val="26"/>
        </w:rPr>
        <w:t xml:space="preserve"> powiedział, że nie wiadomo, jaka będzie przyszłoroczna pogoda, w tym roku gdy wystąpiły anomalia pogodowe to rolnicy otrzymywali pomoc państwa i umorzenia z Gminy. Pan Szwarc powiedział, że jeśli miałyby nastąpi</w:t>
      </w:r>
      <w:r w:rsidR="00B87F09" w:rsidRPr="00590E25">
        <w:rPr>
          <w:rFonts w:ascii="Times New Roman" w:hAnsi="Times New Roman" w:cs="Times New Roman"/>
          <w:sz w:val="26"/>
          <w:szCs w:val="26"/>
        </w:rPr>
        <w:t xml:space="preserve">ć podwyżki to powinny być równe, a nie że jedna grupa pozostaje na tym samym poziomie. Pani Mosiądz – Śmigiel zapytała o ilość podmiotów płacących podatek od </w:t>
      </w:r>
      <w:r w:rsidR="005C65EC" w:rsidRPr="00590E25">
        <w:rPr>
          <w:rFonts w:ascii="Times New Roman" w:hAnsi="Times New Roman" w:cs="Times New Roman"/>
          <w:sz w:val="26"/>
          <w:szCs w:val="26"/>
        </w:rPr>
        <w:t>środków transportowych</w:t>
      </w:r>
      <w:r w:rsidR="00B87F09" w:rsidRPr="00590E25">
        <w:rPr>
          <w:rFonts w:ascii="Times New Roman" w:hAnsi="Times New Roman" w:cs="Times New Roman"/>
          <w:sz w:val="26"/>
          <w:szCs w:val="26"/>
        </w:rPr>
        <w:t xml:space="preserve">. Skarbnik Gminy odpowiedziała, że w 2019r. są złożone </w:t>
      </w:r>
      <w:r w:rsidR="005C65EC" w:rsidRPr="00590E25">
        <w:rPr>
          <w:rFonts w:ascii="Times New Roman" w:hAnsi="Times New Roman" w:cs="Times New Roman"/>
          <w:sz w:val="26"/>
          <w:szCs w:val="26"/>
        </w:rPr>
        <w:t xml:space="preserve">74 deklaracje (64 osoby fizyczne i 10 prawnych) dla porównania w 2014r. było złożonych 65 deklaracji (57 osób fizycznych i  8 prawnych). </w:t>
      </w:r>
    </w:p>
    <w:p w14:paraId="28AB66DD" w14:textId="77777777" w:rsidR="005C65EC" w:rsidRPr="00590E25" w:rsidRDefault="005C65EC" w:rsidP="00E724E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A82F9D2" w14:textId="648D790E" w:rsidR="00C6255C" w:rsidRPr="00590E25" w:rsidRDefault="005C65EC" w:rsidP="00E724EB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Komisja zaopiniowała </w:t>
      </w:r>
      <w:proofErr w:type="spellStart"/>
      <w:r w:rsidRPr="00590E25">
        <w:rPr>
          <w:rFonts w:ascii="Times New Roman" w:hAnsi="Times New Roman" w:cs="Times New Roman"/>
          <w:sz w:val="26"/>
          <w:szCs w:val="26"/>
        </w:rPr>
        <w:t>niejednogłośnie</w:t>
      </w:r>
      <w:proofErr w:type="spellEnd"/>
      <w:r w:rsidRPr="00590E25">
        <w:rPr>
          <w:rFonts w:ascii="Times New Roman" w:hAnsi="Times New Roman" w:cs="Times New Roman"/>
          <w:sz w:val="26"/>
          <w:szCs w:val="26"/>
        </w:rPr>
        <w:t xml:space="preserve"> pozytywnie przedstawione propozycje stawek podatków lokalnych na 2020r. (4 głosy „za”, przy 1 głosie „przeciwnym”).   </w:t>
      </w:r>
      <w:r w:rsidR="00B87F09" w:rsidRPr="00590E25">
        <w:rPr>
          <w:rFonts w:ascii="Times New Roman" w:hAnsi="Times New Roman" w:cs="Times New Roman"/>
          <w:sz w:val="26"/>
          <w:szCs w:val="26"/>
        </w:rPr>
        <w:t xml:space="preserve">   </w:t>
      </w:r>
      <w:r w:rsidR="00C6255C" w:rsidRPr="00590E2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269EF92" w14:textId="55187394" w:rsidR="00F172F6" w:rsidRPr="00590E25" w:rsidRDefault="00F172F6" w:rsidP="00E724E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D7193B8" w14:textId="1DCB001E" w:rsidR="00F172F6" w:rsidRPr="00590E25" w:rsidRDefault="00F172F6" w:rsidP="00E724EB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Skarbnik Gminy poinformowała również, że proponuje się podniesienie stawki opłaty za posiadania psa z 42 do 45zł. rocznie, zwiększyłoby to dochody z tego tytułu o około 2,5tys.zł. rocznie. </w:t>
      </w:r>
    </w:p>
    <w:p w14:paraId="0CD3F952" w14:textId="45AF8292" w:rsidR="00686E69" w:rsidRPr="00590E25" w:rsidRDefault="00F172F6" w:rsidP="00E724EB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lastRenderedPageBreak/>
        <w:t>Pani Mosiądz – Śmigiel stwierdziła, że płacący opłatę za psa praktycznie nie otrzymują nic w zamian</w:t>
      </w:r>
      <w:r w:rsidR="00686E69" w:rsidRPr="00590E25">
        <w:rPr>
          <w:rFonts w:ascii="Times New Roman" w:hAnsi="Times New Roman" w:cs="Times New Roman"/>
          <w:sz w:val="26"/>
          <w:szCs w:val="26"/>
        </w:rPr>
        <w:t xml:space="preserve">, nie ma np. pojemników na gromadzenie psich odchodów. Pan </w:t>
      </w:r>
      <w:proofErr w:type="spellStart"/>
      <w:r w:rsidR="00686E69" w:rsidRPr="00590E25">
        <w:rPr>
          <w:rFonts w:ascii="Times New Roman" w:hAnsi="Times New Roman" w:cs="Times New Roman"/>
          <w:sz w:val="26"/>
          <w:szCs w:val="26"/>
        </w:rPr>
        <w:t>Tomas</w:t>
      </w:r>
      <w:proofErr w:type="spellEnd"/>
      <w:r w:rsidR="00686E69" w:rsidRPr="00590E25">
        <w:rPr>
          <w:rFonts w:ascii="Times New Roman" w:hAnsi="Times New Roman" w:cs="Times New Roman"/>
          <w:sz w:val="26"/>
          <w:szCs w:val="26"/>
        </w:rPr>
        <w:t xml:space="preserve"> powiedział, że już kiedyś były wystawiane takie pojemniki, jednak były z nich zrywane i porozrzucane torebki, dlatego odstąpiono od ich wystawiania.    </w:t>
      </w:r>
    </w:p>
    <w:p w14:paraId="161AB7AA" w14:textId="45A44AF2" w:rsidR="00686E69" w:rsidRPr="00590E25" w:rsidRDefault="00686E69" w:rsidP="00686E69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Komisja zaopiniowała </w:t>
      </w:r>
      <w:proofErr w:type="spellStart"/>
      <w:r w:rsidRPr="00590E25">
        <w:rPr>
          <w:rFonts w:ascii="Times New Roman" w:hAnsi="Times New Roman" w:cs="Times New Roman"/>
          <w:sz w:val="26"/>
          <w:szCs w:val="26"/>
        </w:rPr>
        <w:t>niejednogłośnie</w:t>
      </w:r>
      <w:proofErr w:type="spellEnd"/>
      <w:r w:rsidRPr="00590E25">
        <w:rPr>
          <w:rFonts w:ascii="Times New Roman" w:hAnsi="Times New Roman" w:cs="Times New Roman"/>
          <w:sz w:val="26"/>
          <w:szCs w:val="26"/>
        </w:rPr>
        <w:t xml:space="preserve"> pozytywnie przedstawioną propozycję stawki opłaty za posiadanie psa (4 głosy „za”, przy 1 głosie „przeciwnym”).        </w:t>
      </w:r>
    </w:p>
    <w:p w14:paraId="185E0A86" w14:textId="1B60FA5D" w:rsidR="00C6255C" w:rsidRPr="00590E25" w:rsidRDefault="00C6255C" w:rsidP="00E724E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856CBA" w14:textId="4F179B56" w:rsidR="00700DB7" w:rsidRPr="00590E25" w:rsidRDefault="002560FF" w:rsidP="004479A2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>Ad.4. Podinspektor Referatu Inwestycji i Rozwoju Gospodarczego przedstawiła Komisji projekt uchwały Rady Miejskiej zmieniającej uchwałę w sprawie ustalenia regulaminu targowiska stałego „Mój Rynek”</w:t>
      </w:r>
      <w:r w:rsidR="00700DB7" w:rsidRPr="00590E25">
        <w:rPr>
          <w:rFonts w:ascii="Times New Roman" w:hAnsi="Times New Roman" w:cs="Times New Roman"/>
          <w:sz w:val="26"/>
          <w:szCs w:val="26"/>
        </w:rPr>
        <w:t xml:space="preserve">. </w:t>
      </w:r>
      <w:r w:rsidR="00686E69" w:rsidRPr="00590E25">
        <w:rPr>
          <w:rFonts w:ascii="Times New Roman" w:hAnsi="Times New Roman" w:cs="Times New Roman"/>
          <w:sz w:val="26"/>
          <w:szCs w:val="26"/>
        </w:rPr>
        <w:t xml:space="preserve">Poinformowała, że </w:t>
      </w:r>
      <w:r w:rsidR="00B04D75" w:rsidRPr="00590E25">
        <w:rPr>
          <w:rFonts w:ascii="Times New Roman" w:hAnsi="Times New Roman" w:cs="Times New Roman"/>
          <w:sz w:val="26"/>
          <w:szCs w:val="26"/>
        </w:rPr>
        <w:t xml:space="preserve">zmiana polega na konkretnym wskazaniu działki, na której mieści się targowisko, przedtem był także wskazany parking.   </w:t>
      </w:r>
    </w:p>
    <w:p w14:paraId="66B3FEAA" w14:textId="77777777" w:rsidR="00700DB7" w:rsidRPr="00590E25" w:rsidRDefault="00700DB7" w:rsidP="003E7D3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722B5A" w14:textId="77777777" w:rsidR="00700DB7" w:rsidRPr="00590E25" w:rsidRDefault="00700DB7" w:rsidP="003E7D30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Komisja zaopiniowała jednogłośnie pozytywnie projekt przedstawionej uchwały. </w:t>
      </w:r>
    </w:p>
    <w:p w14:paraId="0A9CD1A7" w14:textId="77777777" w:rsidR="00700DB7" w:rsidRPr="00590E25" w:rsidRDefault="00700DB7" w:rsidP="003E7D3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28C9741" w14:textId="44BA0F09" w:rsidR="00700DB7" w:rsidRPr="00590E25" w:rsidRDefault="00700DB7" w:rsidP="003E7D30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>Ad.5. Kierownik Referatu Gospodarki Komunalnej i Rolnictwa przedstawił Komisji informację na temat przygotowania do sezonu zimowego</w:t>
      </w:r>
      <w:r w:rsidR="00D03C48" w:rsidRPr="00590E25">
        <w:rPr>
          <w:rFonts w:ascii="Times New Roman" w:hAnsi="Times New Roman" w:cs="Times New Roman"/>
          <w:sz w:val="26"/>
          <w:szCs w:val="26"/>
        </w:rPr>
        <w:t xml:space="preserve"> i utrzymania dróg</w:t>
      </w:r>
      <w:r w:rsidRPr="00590E25">
        <w:rPr>
          <w:rFonts w:ascii="Times New Roman" w:hAnsi="Times New Roman" w:cs="Times New Roman"/>
          <w:sz w:val="26"/>
          <w:szCs w:val="26"/>
        </w:rPr>
        <w:t xml:space="preserve"> (informacja stanowi załącznik do niniejszego protokołu). </w:t>
      </w:r>
      <w:r w:rsidR="00225B67" w:rsidRPr="00590E25">
        <w:rPr>
          <w:rFonts w:ascii="Times New Roman" w:hAnsi="Times New Roman" w:cs="Times New Roman"/>
          <w:sz w:val="26"/>
          <w:szCs w:val="26"/>
        </w:rPr>
        <w:t xml:space="preserve">Nadmienił, że umowy na odśnieżanie zostaną zawarte w terminie do sesji Rady Miejskiej. </w:t>
      </w:r>
    </w:p>
    <w:p w14:paraId="023B9693" w14:textId="77777777" w:rsidR="00700DB7" w:rsidRPr="00590E25" w:rsidRDefault="00700DB7" w:rsidP="003E7D3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D5EC11" w14:textId="6DF94217" w:rsidR="00D03C48" w:rsidRPr="00590E25" w:rsidRDefault="00700DB7" w:rsidP="003E7D30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>Komisja przyjęła przedstawioną informacj</w:t>
      </w:r>
      <w:r w:rsidR="00B04D75" w:rsidRPr="00590E25">
        <w:rPr>
          <w:rFonts w:ascii="Times New Roman" w:hAnsi="Times New Roman" w:cs="Times New Roman"/>
          <w:sz w:val="26"/>
          <w:szCs w:val="26"/>
        </w:rPr>
        <w:t>ę</w:t>
      </w:r>
      <w:r w:rsidRPr="00590E25">
        <w:rPr>
          <w:rFonts w:ascii="Times New Roman" w:hAnsi="Times New Roman" w:cs="Times New Roman"/>
          <w:sz w:val="26"/>
          <w:szCs w:val="26"/>
        </w:rPr>
        <w:t xml:space="preserve"> do wiadomości.    </w:t>
      </w:r>
      <w:r w:rsidR="002560FF" w:rsidRPr="00590E25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0EA811DC" w14:textId="77777777" w:rsidR="00D03C48" w:rsidRPr="00590E25" w:rsidRDefault="00D03C48" w:rsidP="003E7D3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18D7044" w14:textId="59536619" w:rsidR="00D03C48" w:rsidRPr="00590E25" w:rsidRDefault="00D03C48" w:rsidP="00D03C48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Ad.6. Kierownik Referatu Gospodarki Komunalnej i Rolnictwa przedstawił Komisji informację w zakresie mieszkań komunalnych i socjalnych oraz  gospodarka tymi zasobami (informacja stanowi załącznik do niniejszego protokołu). </w:t>
      </w:r>
    </w:p>
    <w:p w14:paraId="6F80B142" w14:textId="62640994" w:rsidR="008C76E7" w:rsidRPr="00590E25" w:rsidRDefault="008C76E7" w:rsidP="00D03C48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Pani Mosiądz -  Śmigiel stwierdziła, że sprzedaż lokali jest potraktowana w tabeli jako rozchód, a powinien być to przychód. Kierownik Referatu </w:t>
      </w:r>
      <w:proofErr w:type="spellStart"/>
      <w:r w:rsidRPr="00590E25">
        <w:rPr>
          <w:rFonts w:ascii="Times New Roman" w:hAnsi="Times New Roman" w:cs="Times New Roman"/>
          <w:sz w:val="26"/>
          <w:szCs w:val="26"/>
        </w:rPr>
        <w:t>Gkr</w:t>
      </w:r>
      <w:proofErr w:type="spellEnd"/>
      <w:r w:rsidRPr="00590E25">
        <w:rPr>
          <w:rFonts w:ascii="Times New Roman" w:hAnsi="Times New Roman" w:cs="Times New Roman"/>
          <w:sz w:val="26"/>
          <w:szCs w:val="26"/>
        </w:rPr>
        <w:t xml:space="preserve"> potwierdził, że jest to pomyłka. </w:t>
      </w:r>
      <w:r w:rsidR="00253E5B" w:rsidRPr="00590E25">
        <w:rPr>
          <w:rFonts w:ascii="Times New Roman" w:hAnsi="Times New Roman" w:cs="Times New Roman"/>
          <w:sz w:val="26"/>
          <w:szCs w:val="26"/>
        </w:rPr>
        <w:t>Pani Mosiądz – Śmigiel zapytała, czy w przypadku braku spłaty zadłużenia najemców wyprowadza się do lokali o mniejszym standardzie. Kierownik</w:t>
      </w:r>
      <w:r w:rsidRPr="00590E25">
        <w:rPr>
          <w:rFonts w:ascii="Times New Roman" w:hAnsi="Times New Roman" w:cs="Times New Roman"/>
          <w:sz w:val="26"/>
          <w:szCs w:val="26"/>
        </w:rPr>
        <w:t xml:space="preserve"> </w:t>
      </w:r>
      <w:r w:rsidR="00253E5B" w:rsidRPr="00590E25">
        <w:rPr>
          <w:rFonts w:ascii="Times New Roman" w:hAnsi="Times New Roman" w:cs="Times New Roman"/>
          <w:sz w:val="26"/>
          <w:szCs w:val="26"/>
        </w:rPr>
        <w:t xml:space="preserve">Referatu </w:t>
      </w:r>
      <w:proofErr w:type="spellStart"/>
      <w:r w:rsidR="00253E5B" w:rsidRPr="00590E25">
        <w:rPr>
          <w:rFonts w:ascii="Times New Roman" w:hAnsi="Times New Roman" w:cs="Times New Roman"/>
          <w:sz w:val="26"/>
          <w:szCs w:val="26"/>
        </w:rPr>
        <w:t>Gkr</w:t>
      </w:r>
      <w:proofErr w:type="spellEnd"/>
      <w:r w:rsidR="00253E5B" w:rsidRPr="00590E25">
        <w:rPr>
          <w:rFonts w:ascii="Times New Roman" w:hAnsi="Times New Roman" w:cs="Times New Roman"/>
          <w:sz w:val="26"/>
          <w:szCs w:val="26"/>
        </w:rPr>
        <w:t xml:space="preserve"> odpowiedział, że w tym zakresie są prowadzone działania dopuszczalne ustawą, np. zawierane są ugody, prowadzone eksmisje albo wskazywane lokale, które zwykle znajdują się na terenie wiejskim. </w:t>
      </w:r>
      <w:r w:rsidR="006870C2" w:rsidRPr="00590E25">
        <w:rPr>
          <w:rFonts w:ascii="Times New Roman" w:hAnsi="Times New Roman" w:cs="Times New Roman"/>
          <w:sz w:val="26"/>
          <w:szCs w:val="26"/>
        </w:rPr>
        <w:t xml:space="preserve">Pani Mosiądz – </w:t>
      </w:r>
      <w:proofErr w:type="spellStart"/>
      <w:r w:rsidR="006870C2" w:rsidRPr="00590E25">
        <w:rPr>
          <w:rFonts w:ascii="Times New Roman" w:hAnsi="Times New Roman" w:cs="Times New Roman"/>
          <w:sz w:val="26"/>
          <w:szCs w:val="26"/>
        </w:rPr>
        <w:t>Smigiel</w:t>
      </w:r>
      <w:proofErr w:type="spellEnd"/>
      <w:r w:rsidR="006870C2" w:rsidRPr="00590E25">
        <w:rPr>
          <w:rFonts w:ascii="Times New Roman" w:hAnsi="Times New Roman" w:cs="Times New Roman"/>
          <w:sz w:val="26"/>
          <w:szCs w:val="26"/>
        </w:rPr>
        <w:t xml:space="preserve"> nawiązała do niezamieszkanego lokalu w Zbożu. Jej zdaniem należałoby zmienić regulamin przyznawania lokali tak, aby np. </w:t>
      </w:r>
      <w:r w:rsidR="005B247B" w:rsidRPr="00590E25">
        <w:rPr>
          <w:rFonts w:ascii="Times New Roman" w:hAnsi="Times New Roman" w:cs="Times New Roman"/>
          <w:sz w:val="26"/>
          <w:szCs w:val="26"/>
        </w:rPr>
        <w:t>móc opróżnić lokal, gdy najemca nie przebywa w nim np. więcej niż pół roku</w:t>
      </w:r>
      <w:r w:rsidR="00CA2B59" w:rsidRPr="00590E25">
        <w:rPr>
          <w:rFonts w:ascii="Times New Roman" w:hAnsi="Times New Roman" w:cs="Times New Roman"/>
          <w:sz w:val="26"/>
          <w:szCs w:val="26"/>
        </w:rPr>
        <w:t xml:space="preserve">, tym bardziej że jest długa lista oczekujących. Kierownik Referatu </w:t>
      </w:r>
      <w:proofErr w:type="spellStart"/>
      <w:r w:rsidR="00CA2B59" w:rsidRPr="00590E25">
        <w:rPr>
          <w:rFonts w:ascii="Times New Roman" w:hAnsi="Times New Roman" w:cs="Times New Roman"/>
          <w:sz w:val="26"/>
          <w:szCs w:val="26"/>
        </w:rPr>
        <w:t>Gkr</w:t>
      </w:r>
      <w:proofErr w:type="spellEnd"/>
      <w:r w:rsidR="00CA2B59" w:rsidRPr="00590E25">
        <w:rPr>
          <w:rFonts w:ascii="Times New Roman" w:hAnsi="Times New Roman" w:cs="Times New Roman"/>
          <w:sz w:val="26"/>
          <w:szCs w:val="26"/>
        </w:rPr>
        <w:t xml:space="preserve"> powiedział, że niedługo będzie zmieniany program mieszkaniowy, więc można wtedy wprowadzić nowe zapisy. Pani Mosiądz – Śmigiel </w:t>
      </w:r>
      <w:r w:rsidR="00DC7A31" w:rsidRPr="00590E25">
        <w:rPr>
          <w:rFonts w:ascii="Times New Roman" w:hAnsi="Times New Roman" w:cs="Times New Roman"/>
          <w:sz w:val="26"/>
          <w:szCs w:val="26"/>
        </w:rPr>
        <w:t xml:space="preserve">stwierdziła, że </w:t>
      </w:r>
      <w:r w:rsidR="00CA2B59" w:rsidRPr="00590E25">
        <w:rPr>
          <w:rFonts w:ascii="Times New Roman" w:hAnsi="Times New Roman" w:cs="Times New Roman"/>
          <w:sz w:val="26"/>
          <w:szCs w:val="26"/>
        </w:rPr>
        <w:t xml:space="preserve"> </w:t>
      </w:r>
      <w:r w:rsidR="00CA2B59" w:rsidRPr="00590E25">
        <w:rPr>
          <w:rFonts w:ascii="Times New Roman" w:hAnsi="Times New Roman" w:cs="Times New Roman"/>
          <w:sz w:val="26"/>
          <w:szCs w:val="26"/>
        </w:rPr>
        <w:lastRenderedPageBreak/>
        <w:t xml:space="preserve">kosztem Gminy jest zakup energii elektrycznej w częściach wspólnych, </w:t>
      </w:r>
      <w:r w:rsidR="00DC7A31" w:rsidRPr="00590E25">
        <w:rPr>
          <w:rFonts w:ascii="Times New Roman" w:hAnsi="Times New Roman" w:cs="Times New Roman"/>
          <w:sz w:val="26"/>
          <w:szCs w:val="26"/>
        </w:rPr>
        <w:t xml:space="preserve">jej zdaniem </w:t>
      </w:r>
      <w:r w:rsidR="00CA2B59" w:rsidRPr="00590E25">
        <w:rPr>
          <w:rFonts w:ascii="Times New Roman" w:hAnsi="Times New Roman" w:cs="Times New Roman"/>
          <w:sz w:val="26"/>
          <w:szCs w:val="26"/>
        </w:rPr>
        <w:t>najemca powinien być rozliczany za energi</w:t>
      </w:r>
      <w:r w:rsidR="00DC7A31" w:rsidRPr="00590E25">
        <w:rPr>
          <w:rFonts w:ascii="Times New Roman" w:hAnsi="Times New Roman" w:cs="Times New Roman"/>
          <w:sz w:val="26"/>
          <w:szCs w:val="26"/>
        </w:rPr>
        <w:t>ę</w:t>
      </w:r>
      <w:r w:rsidR="00CA2B59" w:rsidRPr="00590E25">
        <w:rPr>
          <w:rFonts w:ascii="Times New Roman" w:hAnsi="Times New Roman" w:cs="Times New Roman"/>
          <w:sz w:val="26"/>
          <w:szCs w:val="26"/>
        </w:rPr>
        <w:t xml:space="preserve"> np. na wspólnych klatkach schodowych. Kierownik Referatu </w:t>
      </w:r>
      <w:proofErr w:type="spellStart"/>
      <w:r w:rsidR="00CA2B59" w:rsidRPr="00590E25">
        <w:rPr>
          <w:rFonts w:ascii="Times New Roman" w:hAnsi="Times New Roman" w:cs="Times New Roman"/>
          <w:sz w:val="26"/>
          <w:szCs w:val="26"/>
        </w:rPr>
        <w:t>Gkr</w:t>
      </w:r>
      <w:proofErr w:type="spellEnd"/>
      <w:r w:rsidR="00CA2B59" w:rsidRPr="00590E25">
        <w:rPr>
          <w:rFonts w:ascii="Times New Roman" w:hAnsi="Times New Roman" w:cs="Times New Roman"/>
          <w:sz w:val="26"/>
          <w:szCs w:val="26"/>
        </w:rPr>
        <w:t xml:space="preserve"> odpowiedział, że </w:t>
      </w:r>
      <w:r w:rsidR="00DC7A31" w:rsidRPr="00590E25">
        <w:rPr>
          <w:rFonts w:ascii="Times New Roman" w:hAnsi="Times New Roman" w:cs="Times New Roman"/>
          <w:sz w:val="26"/>
          <w:szCs w:val="26"/>
        </w:rPr>
        <w:t>zwykle jest to stara substancja mieszkaniowa, powoli następuje rozdział energii. Pan Kąkol powiedział, że można rozwiązać ten problem przez założenia oświetlenia o mocy 24V.</w:t>
      </w:r>
      <w:r w:rsidR="0092567B" w:rsidRPr="00590E25">
        <w:rPr>
          <w:rFonts w:ascii="Times New Roman" w:hAnsi="Times New Roman" w:cs="Times New Roman"/>
          <w:sz w:val="26"/>
          <w:szCs w:val="26"/>
        </w:rPr>
        <w:t xml:space="preserve"> Pan </w:t>
      </w:r>
      <w:proofErr w:type="spellStart"/>
      <w:r w:rsidR="0092567B" w:rsidRPr="00590E25">
        <w:rPr>
          <w:rFonts w:ascii="Times New Roman" w:hAnsi="Times New Roman" w:cs="Times New Roman"/>
          <w:sz w:val="26"/>
          <w:szCs w:val="26"/>
        </w:rPr>
        <w:t>Tomas</w:t>
      </w:r>
      <w:proofErr w:type="spellEnd"/>
      <w:r w:rsidR="0092567B" w:rsidRPr="00590E25">
        <w:rPr>
          <w:rFonts w:ascii="Times New Roman" w:hAnsi="Times New Roman" w:cs="Times New Roman"/>
          <w:sz w:val="26"/>
          <w:szCs w:val="26"/>
        </w:rPr>
        <w:t xml:space="preserve"> zapytał o wzrost kosztów zarządzania lokalami mieszkalnymi prowadzonego przez Zakład Gospodarki Komunalnej, jest to ponad 20tys.zł. w skali roku. </w:t>
      </w:r>
      <w:r w:rsidR="00631E06" w:rsidRPr="00590E25">
        <w:rPr>
          <w:rFonts w:ascii="Times New Roman" w:hAnsi="Times New Roman" w:cs="Times New Roman"/>
          <w:sz w:val="26"/>
          <w:szCs w:val="26"/>
        </w:rPr>
        <w:t xml:space="preserve">Kierownik Referatu </w:t>
      </w:r>
      <w:proofErr w:type="spellStart"/>
      <w:r w:rsidR="00631E06" w:rsidRPr="00590E25">
        <w:rPr>
          <w:rFonts w:ascii="Times New Roman" w:hAnsi="Times New Roman" w:cs="Times New Roman"/>
          <w:sz w:val="26"/>
          <w:szCs w:val="26"/>
        </w:rPr>
        <w:t>Gkr</w:t>
      </w:r>
      <w:proofErr w:type="spellEnd"/>
      <w:r w:rsidR="00631E06" w:rsidRPr="00590E25">
        <w:rPr>
          <w:rFonts w:ascii="Times New Roman" w:hAnsi="Times New Roman" w:cs="Times New Roman"/>
          <w:sz w:val="26"/>
          <w:szCs w:val="26"/>
        </w:rPr>
        <w:t xml:space="preserve"> odpowiedział, że </w:t>
      </w:r>
      <w:r w:rsidR="003B4AC5" w:rsidRPr="00590E25">
        <w:rPr>
          <w:rFonts w:ascii="Times New Roman" w:hAnsi="Times New Roman" w:cs="Times New Roman"/>
          <w:sz w:val="26"/>
          <w:szCs w:val="26"/>
        </w:rPr>
        <w:t xml:space="preserve">propozycja </w:t>
      </w:r>
      <w:r w:rsidR="00631E06" w:rsidRPr="00590E25">
        <w:rPr>
          <w:rFonts w:ascii="Times New Roman" w:hAnsi="Times New Roman" w:cs="Times New Roman"/>
          <w:sz w:val="26"/>
          <w:szCs w:val="26"/>
        </w:rPr>
        <w:t>podwyżk</w:t>
      </w:r>
      <w:r w:rsidR="003B4AC5" w:rsidRPr="00590E25">
        <w:rPr>
          <w:rFonts w:ascii="Times New Roman" w:hAnsi="Times New Roman" w:cs="Times New Roman"/>
          <w:sz w:val="26"/>
          <w:szCs w:val="26"/>
        </w:rPr>
        <w:t>i</w:t>
      </w:r>
      <w:r w:rsidR="00631E06" w:rsidRPr="00590E25">
        <w:rPr>
          <w:rFonts w:ascii="Times New Roman" w:hAnsi="Times New Roman" w:cs="Times New Roman"/>
          <w:sz w:val="26"/>
          <w:szCs w:val="26"/>
        </w:rPr>
        <w:t xml:space="preserve"> z 60 na 80gr. </w:t>
      </w:r>
      <w:r w:rsidR="003B4AC5" w:rsidRPr="00590E25">
        <w:rPr>
          <w:rFonts w:ascii="Times New Roman" w:hAnsi="Times New Roman" w:cs="Times New Roman"/>
          <w:sz w:val="26"/>
          <w:szCs w:val="26"/>
        </w:rPr>
        <w:t xml:space="preserve">wyszła od zarządcy. Pani Mosiądz – Śmigiel </w:t>
      </w:r>
      <w:r w:rsidR="00A510B4" w:rsidRPr="00590E25">
        <w:rPr>
          <w:rFonts w:ascii="Times New Roman" w:hAnsi="Times New Roman" w:cs="Times New Roman"/>
          <w:sz w:val="26"/>
          <w:szCs w:val="26"/>
        </w:rPr>
        <w:t>stwierdziła</w:t>
      </w:r>
      <w:r w:rsidR="003B4AC5" w:rsidRPr="00590E25">
        <w:rPr>
          <w:rFonts w:ascii="Times New Roman" w:hAnsi="Times New Roman" w:cs="Times New Roman"/>
          <w:sz w:val="26"/>
          <w:szCs w:val="26"/>
        </w:rPr>
        <w:t xml:space="preserve">, </w:t>
      </w:r>
      <w:r w:rsidR="00A510B4" w:rsidRPr="00590E25">
        <w:rPr>
          <w:rFonts w:ascii="Times New Roman" w:hAnsi="Times New Roman" w:cs="Times New Roman"/>
          <w:sz w:val="26"/>
          <w:szCs w:val="26"/>
        </w:rPr>
        <w:t xml:space="preserve">że może warto poszukać innego zarządcy, </w:t>
      </w:r>
      <w:r w:rsidR="003B4AC5" w:rsidRPr="00590E25">
        <w:rPr>
          <w:rFonts w:ascii="Times New Roman" w:hAnsi="Times New Roman" w:cs="Times New Roman"/>
          <w:sz w:val="26"/>
          <w:szCs w:val="26"/>
        </w:rPr>
        <w:t>bo jest to duża kwota</w:t>
      </w:r>
      <w:r w:rsidR="00A510B4" w:rsidRPr="00590E25">
        <w:rPr>
          <w:rFonts w:ascii="Times New Roman" w:hAnsi="Times New Roman" w:cs="Times New Roman"/>
          <w:sz w:val="26"/>
          <w:szCs w:val="26"/>
        </w:rPr>
        <w:t xml:space="preserve">, tym bardziej, iż na inne potrzeby brakuje środków. Dodała, że zarządcy przy takiej liczbie lokali biorą w granicach 50 – 60gr. za metr. Dzisiaj już nie potrzeba posiadać licencji, wiec te usługi można by pozyskiwać w drodze przetargu. </w:t>
      </w:r>
      <w:r w:rsidR="00F619F3" w:rsidRPr="00590E25">
        <w:rPr>
          <w:rFonts w:ascii="Times New Roman" w:hAnsi="Times New Roman" w:cs="Times New Roman"/>
          <w:sz w:val="26"/>
          <w:szCs w:val="26"/>
        </w:rPr>
        <w:t>Pani Mosiądz – Śmigiel zwróciła się, aby uzupełnić informacj</w:t>
      </w:r>
      <w:r w:rsidR="00624886" w:rsidRPr="00590E25">
        <w:rPr>
          <w:rFonts w:ascii="Times New Roman" w:hAnsi="Times New Roman" w:cs="Times New Roman"/>
          <w:sz w:val="26"/>
          <w:szCs w:val="26"/>
        </w:rPr>
        <w:t>ę</w:t>
      </w:r>
      <w:r w:rsidR="00F619F3" w:rsidRPr="00590E25">
        <w:rPr>
          <w:rFonts w:ascii="Times New Roman" w:hAnsi="Times New Roman" w:cs="Times New Roman"/>
          <w:sz w:val="26"/>
          <w:szCs w:val="26"/>
        </w:rPr>
        <w:t xml:space="preserve"> o koszty poniesione na przeglądy budowlane. </w:t>
      </w:r>
      <w:r w:rsidR="003B4AC5" w:rsidRPr="00590E25">
        <w:rPr>
          <w:rFonts w:ascii="Times New Roman" w:hAnsi="Times New Roman" w:cs="Times New Roman"/>
          <w:sz w:val="26"/>
          <w:szCs w:val="26"/>
        </w:rPr>
        <w:t xml:space="preserve">        </w:t>
      </w:r>
      <w:r w:rsidR="00631E06" w:rsidRPr="00590E25">
        <w:rPr>
          <w:rFonts w:ascii="Times New Roman" w:hAnsi="Times New Roman" w:cs="Times New Roman"/>
          <w:sz w:val="26"/>
          <w:szCs w:val="26"/>
        </w:rPr>
        <w:t xml:space="preserve">   </w:t>
      </w:r>
      <w:r w:rsidR="0092567B" w:rsidRPr="00590E25">
        <w:rPr>
          <w:rFonts w:ascii="Times New Roman" w:hAnsi="Times New Roman" w:cs="Times New Roman"/>
          <w:sz w:val="26"/>
          <w:szCs w:val="26"/>
        </w:rPr>
        <w:t xml:space="preserve"> </w:t>
      </w:r>
      <w:r w:rsidR="00DC7A31" w:rsidRPr="00590E25">
        <w:rPr>
          <w:rFonts w:ascii="Times New Roman" w:hAnsi="Times New Roman" w:cs="Times New Roman"/>
          <w:sz w:val="26"/>
          <w:szCs w:val="26"/>
        </w:rPr>
        <w:t xml:space="preserve">    </w:t>
      </w:r>
      <w:r w:rsidR="00CA2B59" w:rsidRPr="00590E25">
        <w:rPr>
          <w:rFonts w:ascii="Times New Roman" w:hAnsi="Times New Roman" w:cs="Times New Roman"/>
          <w:sz w:val="26"/>
          <w:szCs w:val="26"/>
        </w:rPr>
        <w:t xml:space="preserve">   </w:t>
      </w:r>
      <w:r w:rsidR="005B247B" w:rsidRPr="00590E25">
        <w:rPr>
          <w:rFonts w:ascii="Times New Roman" w:hAnsi="Times New Roman" w:cs="Times New Roman"/>
          <w:sz w:val="26"/>
          <w:szCs w:val="26"/>
        </w:rPr>
        <w:t xml:space="preserve"> </w:t>
      </w:r>
      <w:r w:rsidR="00253E5B" w:rsidRPr="00590E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F3BAA5" w14:textId="77777777" w:rsidR="00D03C48" w:rsidRPr="00590E25" w:rsidRDefault="00D03C48" w:rsidP="00D03C4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1679A06" w14:textId="7D3A1E7C" w:rsidR="00D03C48" w:rsidRPr="00590E25" w:rsidRDefault="00D03C48" w:rsidP="00D03C48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>Komisja przyjęła przedstawioną informacj</w:t>
      </w:r>
      <w:r w:rsidR="00B04D75" w:rsidRPr="00590E25">
        <w:rPr>
          <w:rFonts w:ascii="Times New Roman" w:hAnsi="Times New Roman" w:cs="Times New Roman"/>
          <w:sz w:val="26"/>
          <w:szCs w:val="26"/>
        </w:rPr>
        <w:t>ę</w:t>
      </w:r>
      <w:r w:rsidRPr="00590E25">
        <w:rPr>
          <w:rFonts w:ascii="Times New Roman" w:hAnsi="Times New Roman" w:cs="Times New Roman"/>
          <w:sz w:val="26"/>
          <w:szCs w:val="26"/>
        </w:rPr>
        <w:t xml:space="preserve"> do wiadomości. </w:t>
      </w:r>
    </w:p>
    <w:p w14:paraId="6E249CBD" w14:textId="77777777" w:rsidR="00D03C48" w:rsidRPr="00590E25" w:rsidRDefault="00D03C48" w:rsidP="00D03C4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246F710" w14:textId="2008C573" w:rsidR="00D03C48" w:rsidRPr="00590E25" w:rsidRDefault="00D03C48" w:rsidP="00D03C48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Ad.7. Inspektor Referatu Gospodarki Komunalnej przedstawiła Komisji projekt uchwały Rady Miejskiej w sprawie </w:t>
      </w:r>
      <w:r w:rsidR="00F172F6" w:rsidRPr="00590E25">
        <w:rPr>
          <w:rFonts w:ascii="Times New Roman" w:hAnsi="Times New Roman" w:cs="Times New Roman"/>
          <w:sz w:val="26"/>
          <w:szCs w:val="26"/>
        </w:rPr>
        <w:t>ustalenia opłat za usługi cmentarne</w:t>
      </w:r>
      <w:r w:rsidR="00F619F3" w:rsidRPr="00590E25">
        <w:rPr>
          <w:rFonts w:ascii="Times New Roman" w:hAnsi="Times New Roman" w:cs="Times New Roman"/>
          <w:sz w:val="26"/>
          <w:szCs w:val="26"/>
        </w:rPr>
        <w:t xml:space="preserve">. </w:t>
      </w:r>
      <w:r w:rsidR="006B0FA2" w:rsidRPr="00590E25">
        <w:rPr>
          <w:rFonts w:ascii="Times New Roman" w:hAnsi="Times New Roman" w:cs="Times New Roman"/>
          <w:sz w:val="26"/>
          <w:szCs w:val="26"/>
        </w:rPr>
        <w:t>Nadmieniła, że uchwała ma na celu m.in. uaktualnienie wysokości opłat</w:t>
      </w:r>
      <w:r w:rsidR="00CC02C4" w:rsidRPr="00590E25">
        <w:rPr>
          <w:rFonts w:ascii="Times New Roman" w:hAnsi="Times New Roman" w:cs="Times New Roman"/>
          <w:sz w:val="26"/>
          <w:szCs w:val="26"/>
        </w:rPr>
        <w:t xml:space="preserve"> cmentarnych</w:t>
      </w:r>
      <w:r w:rsidR="006B0FA2" w:rsidRPr="00590E25">
        <w:rPr>
          <w:rFonts w:ascii="Times New Roman" w:hAnsi="Times New Roman" w:cs="Times New Roman"/>
          <w:sz w:val="26"/>
          <w:szCs w:val="26"/>
        </w:rPr>
        <w:t>, które były zwykle niedoszacowanie, co powodowało deficyt w działalności cmentarnej</w:t>
      </w:r>
      <w:r w:rsidR="00CC02C4" w:rsidRPr="00590E25">
        <w:rPr>
          <w:rFonts w:ascii="Times New Roman" w:hAnsi="Times New Roman" w:cs="Times New Roman"/>
          <w:sz w:val="26"/>
          <w:szCs w:val="26"/>
        </w:rPr>
        <w:t xml:space="preserve"> przy jednoczesnym usunięciu tzw. opłaty eksploatacyjnej.  </w:t>
      </w:r>
      <w:r w:rsidR="00F172F6" w:rsidRPr="00590E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2829D2" w14:textId="77777777" w:rsidR="00D03C48" w:rsidRPr="00590E25" w:rsidRDefault="00D03C48" w:rsidP="00D03C4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9D65F2" w14:textId="1CCD1064" w:rsidR="00D03C48" w:rsidRPr="00590E25" w:rsidRDefault="00D03C48" w:rsidP="00D03C48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Komisja zaopiniowała jednogłośnie pozytywnie projekt przedstawionej uchwały.   </w:t>
      </w:r>
    </w:p>
    <w:p w14:paraId="01FA94A3" w14:textId="0524EF8F" w:rsidR="00D03C48" w:rsidRPr="00590E25" w:rsidRDefault="00D03C48" w:rsidP="00D03C4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506F938" w14:textId="5F244BE3" w:rsidR="00D03C48" w:rsidRPr="00590E25" w:rsidRDefault="00D03C48" w:rsidP="00D03C48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>Ad.8. Inspektor Referatu Gospodarki Komunalnej i Rolnictwa przedstawiła Komisji projekt uchwały Rady Miejskiej w sprawie przyjęcia programu opieki nad zwierzętami bezdomnymi w Gminie na 2019r.</w:t>
      </w:r>
      <w:r w:rsidR="00624886" w:rsidRPr="00590E25">
        <w:rPr>
          <w:rFonts w:ascii="Times New Roman" w:hAnsi="Times New Roman" w:cs="Times New Roman"/>
          <w:sz w:val="26"/>
          <w:szCs w:val="26"/>
        </w:rPr>
        <w:t xml:space="preserve"> Nadmieniła, że projekt został przygotowany z uwagi na </w:t>
      </w:r>
      <w:r w:rsidR="002C6472" w:rsidRPr="00590E25">
        <w:rPr>
          <w:rFonts w:ascii="Times New Roman" w:hAnsi="Times New Roman" w:cs="Times New Roman"/>
          <w:sz w:val="26"/>
          <w:szCs w:val="26"/>
        </w:rPr>
        <w:t>skargę prokuratora rejonowego w Tucholi, który zarzucił brak zapisów w już podjętej uchwale o sposobie wydatkowania kwoty przeznaczonej na program.</w:t>
      </w:r>
    </w:p>
    <w:p w14:paraId="619963F3" w14:textId="4D0F3697" w:rsidR="00D03C48" w:rsidRPr="00590E25" w:rsidRDefault="00D03C48" w:rsidP="00D03C48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Komisja zaopiniowała jednogłośnie pozytywnie projekt przedstawionej uchwały. </w:t>
      </w:r>
    </w:p>
    <w:p w14:paraId="5BAE1E76" w14:textId="41D38C61" w:rsidR="00EB0FE4" w:rsidRPr="00590E25" w:rsidRDefault="00EB0FE4" w:rsidP="00D03C4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C1BA475" w14:textId="6CA05B34" w:rsidR="00035FAC" w:rsidRPr="00590E25" w:rsidRDefault="00EB0FE4" w:rsidP="00D03C48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Ad.9. Kierownik Referatu Gospodarki Komunalnej i Rolnictwa </w:t>
      </w:r>
      <w:r w:rsidR="00035FAC" w:rsidRPr="00590E25">
        <w:rPr>
          <w:rFonts w:ascii="Times New Roman" w:hAnsi="Times New Roman" w:cs="Times New Roman"/>
          <w:sz w:val="26"/>
          <w:szCs w:val="26"/>
        </w:rPr>
        <w:t xml:space="preserve">przedstawił Komisji proponowana lokalizację pochówku w postaci urn (propozycja lokalizacji stanowi załącznik do niniejszego protokołu). Wskazał, że pochowek będzie dokonywany w urnach, które przykrywane </w:t>
      </w:r>
      <w:r w:rsidR="00826DBE" w:rsidRPr="00590E25">
        <w:rPr>
          <w:rFonts w:ascii="Times New Roman" w:hAnsi="Times New Roman" w:cs="Times New Roman"/>
          <w:sz w:val="26"/>
          <w:szCs w:val="26"/>
        </w:rPr>
        <w:t>będą</w:t>
      </w:r>
      <w:r w:rsidR="00035FAC" w:rsidRPr="00590E25">
        <w:rPr>
          <w:rFonts w:ascii="Times New Roman" w:hAnsi="Times New Roman" w:cs="Times New Roman"/>
          <w:sz w:val="26"/>
          <w:szCs w:val="26"/>
        </w:rPr>
        <w:t xml:space="preserve"> płytą. </w:t>
      </w:r>
      <w:r w:rsidR="00826DBE" w:rsidRPr="00590E25">
        <w:rPr>
          <w:rFonts w:ascii="Times New Roman" w:hAnsi="Times New Roman" w:cs="Times New Roman"/>
          <w:sz w:val="26"/>
          <w:szCs w:val="26"/>
        </w:rPr>
        <w:t xml:space="preserve">Pan </w:t>
      </w:r>
      <w:proofErr w:type="spellStart"/>
      <w:r w:rsidR="00826DBE" w:rsidRPr="00590E25">
        <w:rPr>
          <w:rFonts w:ascii="Times New Roman" w:hAnsi="Times New Roman" w:cs="Times New Roman"/>
          <w:sz w:val="26"/>
          <w:szCs w:val="26"/>
        </w:rPr>
        <w:t>Tomas</w:t>
      </w:r>
      <w:proofErr w:type="spellEnd"/>
      <w:r w:rsidR="00826DBE" w:rsidRPr="00590E25">
        <w:rPr>
          <w:rFonts w:ascii="Times New Roman" w:hAnsi="Times New Roman" w:cs="Times New Roman"/>
          <w:sz w:val="26"/>
          <w:szCs w:val="26"/>
        </w:rPr>
        <w:t xml:space="preserve"> powiedział, że należałoby podjąć decyzję, czy będą wykonywane miejsca ziemne, czy też będzie ściana. Kierownik Referatu </w:t>
      </w:r>
      <w:proofErr w:type="spellStart"/>
      <w:r w:rsidR="00826DBE" w:rsidRPr="00590E25">
        <w:rPr>
          <w:rFonts w:ascii="Times New Roman" w:hAnsi="Times New Roman" w:cs="Times New Roman"/>
          <w:sz w:val="26"/>
          <w:szCs w:val="26"/>
        </w:rPr>
        <w:t>Gkr</w:t>
      </w:r>
      <w:proofErr w:type="spellEnd"/>
      <w:r w:rsidR="00826DBE" w:rsidRPr="00590E25">
        <w:rPr>
          <w:rFonts w:ascii="Times New Roman" w:hAnsi="Times New Roman" w:cs="Times New Roman"/>
          <w:sz w:val="26"/>
          <w:szCs w:val="26"/>
        </w:rPr>
        <w:t xml:space="preserve"> </w:t>
      </w:r>
      <w:r w:rsidR="0051062E" w:rsidRPr="00590E25">
        <w:rPr>
          <w:rFonts w:ascii="Times New Roman" w:hAnsi="Times New Roman" w:cs="Times New Roman"/>
          <w:sz w:val="26"/>
          <w:szCs w:val="26"/>
        </w:rPr>
        <w:t xml:space="preserve">stwierdził, że chodzi przede wszystkim o dzień Wszystkich Świętych, gdzie przy ścianie może zgromadzić się niewiele osób natomiast przy pochowku </w:t>
      </w:r>
      <w:r w:rsidR="0051062E" w:rsidRPr="00590E25">
        <w:rPr>
          <w:rFonts w:ascii="Times New Roman" w:hAnsi="Times New Roman" w:cs="Times New Roman"/>
          <w:sz w:val="26"/>
          <w:szCs w:val="26"/>
        </w:rPr>
        <w:lastRenderedPageBreak/>
        <w:t xml:space="preserve">ziemnym może zgromadzić się więcej osób. Dodał, że obecnie chodzi o wskazanie miejsca pod pochówek urnowy, a o kolumbarium można pomyśleć w późniejszym czasie, jest wolne miejsce za grobowcami. </w:t>
      </w:r>
      <w:r w:rsidR="00AF6FCB" w:rsidRPr="00590E25">
        <w:rPr>
          <w:rFonts w:ascii="Times New Roman" w:hAnsi="Times New Roman" w:cs="Times New Roman"/>
          <w:sz w:val="26"/>
          <w:szCs w:val="26"/>
        </w:rPr>
        <w:t xml:space="preserve">Pan Kąkol powiedział, że pochowki urnowe są coraz bardziej popularne, jego zdaniem na początek można by na początek postawić 12 miejsc pionowych i wydzielić miejsca poziome. </w:t>
      </w:r>
      <w:r w:rsidR="0051062E" w:rsidRPr="00590E25">
        <w:rPr>
          <w:rFonts w:ascii="Times New Roman" w:hAnsi="Times New Roman" w:cs="Times New Roman"/>
          <w:sz w:val="26"/>
          <w:szCs w:val="26"/>
        </w:rPr>
        <w:t xml:space="preserve">  </w:t>
      </w:r>
      <w:r w:rsidR="00826DBE" w:rsidRPr="00590E25">
        <w:rPr>
          <w:rFonts w:ascii="Times New Roman" w:hAnsi="Times New Roman" w:cs="Times New Roman"/>
          <w:sz w:val="26"/>
          <w:szCs w:val="26"/>
        </w:rPr>
        <w:t xml:space="preserve"> </w:t>
      </w:r>
      <w:r w:rsidR="00035FAC" w:rsidRPr="00590E25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1F51AA4E" w14:textId="638C7221" w:rsidR="00035FAC" w:rsidRPr="00590E25" w:rsidRDefault="00035FAC" w:rsidP="00D03C48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>Komisja zaopiniowała jednogłośnie pozytywnie propozycj</w:t>
      </w:r>
      <w:r w:rsidR="00826DBE" w:rsidRPr="00590E25">
        <w:rPr>
          <w:rFonts w:ascii="Times New Roman" w:hAnsi="Times New Roman" w:cs="Times New Roman"/>
          <w:sz w:val="26"/>
          <w:szCs w:val="26"/>
        </w:rPr>
        <w:t>ę</w:t>
      </w:r>
      <w:r w:rsidRPr="00590E25">
        <w:rPr>
          <w:rFonts w:ascii="Times New Roman" w:hAnsi="Times New Roman" w:cs="Times New Roman"/>
          <w:sz w:val="26"/>
          <w:szCs w:val="26"/>
        </w:rPr>
        <w:t xml:space="preserve"> lokalizacji pochówku urnowego.  </w:t>
      </w:r>
    </w:p>
    <w:p w14:paraId="381E8F41" w14:textId="5304ACC5" w:rsidR="002560FF" w:rsidRPr="00590E25" w:rsidRDefault="00035FAC" w:rsidP="003E7D30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 </w:t>
      </w:r>
      <w:r w:rsidR="00D03C48" w:rsidRPr="00590E25">
        <w:rPr>
          <w:rFonts w:ascii="Times New Roman" w:hAnsi="Times New Roman" w:cs="Times New Roman"/>
          <w:sz w:val="26"/>
          <w:szCs w:val="26"/>
        </w:rPr>
        <w:t xml:space="preserve">  </w:t>
      </w:r>
      <w:r w:rsidR="002560FF" w:rsidRPr="00590E2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D8F625D" w14:textId="7271799B" w:rsidR="003E7D30" w:rsidRPr="00590E25" w:rsidRDefault="005B7D1C" w:rsidP="005B7D1C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>Ad.10. Komisja zatwierdziła jednog</w:t>
      </w:r>
      <w:r w:rsidR="00F172F6" w:rsidRPr="00590E25">
        <w:rPr>
          <w:rFonts w:ascii="Times New Roman" w:hAnsi="Times New Roman" w:cs="Times New Roman"/>
          <w:sz w:val="26"/>
          <w:szCs w:val="26"/>
        </w:rPr>
        <w:t>ł</w:t>
      </w:r>
      <w:r w:rsidRPr="00590E25">
        <w:rPr>
          <w:rFonts w:ascii="Times New Roman" w:hAnsi="Times New Roman" w:cs="Times New Roman"/>
          <w:sz w:val="26"/>
          <w:szCs w:val="26"/>
        </w:rPr>
        <w:t xml:space="preserve">ośnie </w:t>
      </w:r>
      <w:r w:rsidR="00F172F6" w:rsidRPr="00590E25">
        <w:rPr>
          <w:rFonts w:ascii="Times New Roman" w:hAnsi="Times New Roman" w:cs="Times New Roman"/>
          <w:sz w:val="26"/>
          <w:szCs w:val="26"/>
        </w:rPr>
        <w:t xml:space="preserve">protokoły ze swoich dwóch poprzednich posiedzeń w miesiącu październiku. </w:t>
      </w:r>
    </w:p>
    <w:p w14:paraId="06531584" w14:textId="3C6D1323" w:rsidR="00132803" w:rsidRPr="00590E25" w:rsidRDefault="00132803" w:rsidP="005B7D1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F8409AB" w14:textId="1344B766" w:rsidR="00132803" w:rsidRPr="00590E25" w:rsidRDefault="00132803" w:rsidP="005B7D1C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>Ad.1</w:t>
      </w:r>
      <w:r w:rsidR="00E50ED7" w:rsidRPr="00590E25">
        <w:rPr>
          <w:rFonts w:ascii="Times New Roman" w:hAnsi="Times New Roman" w:cs="Times New Roman"/>
          <w:sz w:val="26"/>
          <w:szCs w:val="26"/>
        </w:rPr>
        <w:t>1</w:t>
      </w:r>
      <w:r w:rsidRPr="00590E25">
        <w:rPr>
          <w:rFonts w:ascii="Times New Roman" w:hAnsi="Times New Roman" w:cs="Times New Roman"/>
          <w:sz w:val="26"/>
          <w:szCs w:val="26"/>
        </w:rPr>
        <w:t xml:space="preserve">. W wolnych wnioskach poruszono następujące sprawy: </w:t>
      </w:r>
    </w:p>
    <w:p w14:paraId="64C1C1F4" w14:textId="715694D1" w:rsidR="00132803" w:rsidRPr="00590E25" w:rsidRDefault="00132803" w:rsidP="005B7D1C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- Mieszkaniec Gminy prowadzący sklep zasygnalizował brak możliwości zatrzymywania się samochodów dostawczych na ulicy Hallera 25 – 27. </w:t>
      </w:r>
      <w:r w:rsidR="00155FB2" w:rsidRPr="00590E25">
        <w:rPr>
          <w:rFonts w:ascii="Times New Roman" w:hAnsi="Times New Roman" w:cs="Times New Roman"/>
          <w:sz w:val="26"/>
          <w:szCs w:val="26"/>
        </w:rPr>
        <w:t xml:space="preserve">Nadmienił, że umożliwienie zatrzymywania się nie utrudniłoby ruchu pieszego w tym miejscu. Komisja </w:t>
      </w:r>
      <w:r w:rsidR="00B04D75" w:rsidRPr="00590E25">
        <w:rPr>
          <w:rFonts w:ascii="Times New Roman" w:hAnsi="Times New Roman" w:cs="Times New Roman"/>
          <w:sz w:val="26"/>
          <w:szCs w:val="26"/>
        </w:rPr>
        <w:t xml:space="preserve">jednogłośnie </w:t>
      </w:r>
      <w:r w:rsidR="00155FB2" w:rsidRPr="00590E25">
        <w:rPr>
          <w:rFonts w:ascii="Times New Roman" w:hAnsi="Times New Roman" w:cs="Times New Roman"/>
          <w:sz w:val="26"/>
          <w:szCs w:val="26"/>
        </w:rPr>
        <w:t xml:space="preserve">zasugerowała, aby wystąpić do Generalnej Dyrekcji Dróg Krajowych i Autostrad o wprowadzenie odpowiedniego oznakowania umożliwiającego zatrzymywanie się samochodów dostawczych na czas zaopatrzenia przy ulicy Hallera 25 – 27; </w:t>
      </w:r>
    </w:p>
    <w:p w14:paraId="1AB87DF5" w14:textId="77777777" w:rsidR="00E6491B" w:rsidRPr="00590E25" w:rsidRDefault="00155FB2" w:rsidP="00CC02C4">
      <w:pPr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- </w:t>
      </w:r>
      <w:r w:rsidR="00CC02C4" w:rsidRPr="00590E25">
        <w:rPr>
          <w:rFonts w:ascii="Times New Roman" w:hAnsi="Times New Roman" w:cs="Times New Roman"/>
          <w:sz w:val="26"/>
          <w:szCs w:val="26"/>
        </w:rPr>
        <w:t>Pan Kąkol zwrócił się o rozważenie zainstalowania furtki wejściowej na cmentarz komunalny od strony ulicy  Niechorskiej</w:t>
      </w:r>
      <w:r w:rsidR="00E6491B" w:rsidRPr="00590E25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D9128BE" w14:textId="0440D00C" w:rsidR="00E6491B" w:rsidRPr="00590E25" w:rsidRDefault="00E6491B" w:rsidP="006A429B">
      <w:pPr>
        <w:pStyle w:val="Akapitzlist"/>
        <w:ind w:left="0"/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- </w:t>
      </w:r>
      <w:r w:rsidR="00CC02C4" w:rsidRPr="00590E25">
        <w:rPr>
          <w:sz w:val="26"/>
          <w:szCs w:val="26"/>
        </w:rPr>
        <w:t xml:space="preserve">  </w:t>
      </w:r>
      <w:r w:rsidR="006A429B" w:rsidRPr="00590E25">
        <w:rPr>
          <w:sz w:val="26"/>
          <w:szCs w:val="26"/>
        </w:rPr>
        <w:t xml:space="preserve">Pan </w:t>
      </w:r>
      <w:proofErr w:type="spellStart"/>
      <w:r w:rsidR="006A429B" w:rsidRPr="00590E25">
        <w:rPr>
          <w:sz w:val="26"/>
          <w:szCs w:val="26"/>
        </w:rPr>
        <w:t>Tomas</w:t>
      </w:r>
      <w:proofErr w:type="spellEnd"/>
      <w:r w:rsidR="006A429B" w:rsidRPr="00590E25">
        <w:rPr>
          <w:sz w:val="26"/>
          <w:szCs w:val="26"/>
        </w:rPr>
        <w:t xml:space="preserve"> zwrócił się, aby </w:t>
      </w:r>
      <w:r w:rsidR="0087752E" w:rsidRPr="00590E25">
        <w:rPr>
          <w:sz w:val="26"/>
          <w:szCs w:val="26"/>
        </w:rPr>
        <w:t>„</w:t>
      </w:r>
      <w:r w:rsidR="006A429B" w:rsidRPr="00590E25">
        <w:rPr>
          <w:sz w:val="26"/>
          <w:szCs w:val="26"/>
        </w:rPr>
        <w:t>z</w:t>
      </w:r>
      <w:r w:rsidRPr="00590E25">
        <w:rPr>
          <w:sz w:val="26"/>
          <w:szCs w:val="26"/>
        </w:rPr>
        <w:t>ałatać dziury” na ulicy Plac Wolności</w:t>
      </w:r>
      <w:r w:rsidR="006A429B" w:rsidRPr="00590E25">
        <w:rPr>
          <w:sz w:val="26"/>
          <w:szCs w:val="26"/>
        </w:rPr>
        <w:t xml:space="preserve"> jeszcze przed zimą</w:t>
      </w:r>
      <w:r w:rsidRPr="00590E25">
        <w:rPr>
          <w:sz w:val="26"/>
          <w:szCs w:val="26"/>
        </w:rPr>
        <w:t xml:space="preserve">; </w:t>
      </w:r>
    </w:p>
    <w:p w14:paraId="64D4CE93" w14:textId="42F85FB9" w:rsidR="00E6491B" w:rsidRPr="00590E25" w:rsidRDefault="00E6491B" w:rsidP="006A429B">
      <w:pPr>
        <w:pStyle w:val="Akapitzlist"/>
        <w:ind w:left="0"/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- </w:t>
      </w:r>
      <w:r w:rsidR="006A429B" w:rsidRPr="00590E25">
        <w:rPr>
          <w:sz w:val="26"/>
          <w:szCs w:val="26"/>
        </w:rPr>
        <w:t xml:space="preserve">Pan </w:t>
      </w:r>
      <w:proofErr w:type="spellStart"/>
      <w:r w:rsidR="006A429B" w:rsidRPr="00590E25">
        <w:rPr>
          <w:sz w:val="26"/>
          <w:szCs w:val="26"/>
        </w:rPr>
        <w:t>Tomas</w:t>
      </w:r>
      <w:proofErr w:type="spellEnd"/>
      <w:r w:rsidR="006A429B" w:rsidRPr="00590E25">
        <w:rPr>
          <w:sz w:val="26"/>
          <w:szCs w:val="26"/>
        </w:rPr>
        <w:t xml:space="preserve"> </w:t>
      </w:r>
      <w:r w:rsidR="0087752E" w:rsidRPr="00590E25">
        <w:rPr>
          <w:sz w:val="26"/>
          <w:szCs w:val="26"/>
        </w:rPr>
        <w:t>powiedział, że na nowo budowanych nawierzchniach ulic w mieście nie powinny poruszać się</w:t>
      </w:r>
      <w:r w:rsidRPr="00590E25">
        <w:rPr>
          <w:sz w:val="26"/>
          <w:szCs w:val="26"/>
        </w:rPr>
        <w:t xml:space="preserve"> </w:t>
      </w:r>
      <w:r w:rsidR="0087752E" w:rsidRPr="00590E25">
        <w:rPr>
          <w:sz w:val="26"/>
          <w:szCs w:val="26"/>
        </w:rPr>
        <w:t>t</w:t>
      </w:r>
      <w:r w:rsidRPr="00590E25">
        <w:rPr>
          <w:sz w:val="26"/>
          <w:szCs w:val="26"/>
        </w:rPr>
        <w:t>ir</w:t>
      </w:r>
      <w:r w:rsidR="0087752E" w:rsidRPr="00590E25">
        <w:rPr>
          <w:sz w:val="26"/>
          <w:szCs w:val="26"/>
        </w:rPr>
        <w:t>y</w:t>
      </w:r>
      <w:r w:rsidRPr="00590E25">
        <w:rPr>
          <w:sz w:val="26"/>
          <w:szCs w:val="26"/>
        </w:rPr>
        <w:t xml:space="preserve"> </w:t>
      </w:r>
      <w:r w:rsidR="0087752E" w:rsidRPr="00590E25">
        <w:rPr>
          <w:sz w:val="26"/>
          <w:szCs w:val="26"/>
        </w:rPr>
        <w:t xml:space="preserve">podał przykład </w:t>
      </w:r>
      <w:r w:rsidRPr="00590E25">
        <w:rPr>
          <w:sz w:val="26"/>
          <w:szCs w:val="26"/>
        </w:rPr>
        <w:t>ulicy Mickiewicza</w:t>
      </w:r>
      <w:r w:rsidR="0087752E" w:rsidRPr="00590E25">
        <w:rPr>
          <w:sz w:val="26"/>
          <w:szCs w:val="26"/>
        </w:rPr>
        <w:t>, można by ograniczyć tam ruch do pojazdów do 7,5 tony</w:t>
      </w:r>
      <w:r w:rsidRPr="00590E25">
        <w:rPr>
          <w:sz w:val="26"/>
          <w:szCs w:val="26"/>
        </w:rPr>
        <w:t xml:space="preserve">; </w:t>
      </w:r>
    </w:p>
    <w:p w14:paraId="50C49CB2" w14:textId="77777777" w:rsidR="00D16E85" w:rsidRPr="00590E25" w:rsidRDefault="00D16E85" w:rsidP="006A429B">
      <w:pPr>
        <w:pStyle w:val="Akapitzlist"/>
        <w:ind w:left="0"/>
        <w:jc w:val="both"/>
        <w:rPr>
          <w:sz w:val="26"/>
          <w:szCs w:val="26"/>
        </w:rPr>
      </w:pPr>
    </w:p>
    <w:p w14:paraId="5305B72A" w14:textId="305F3D6F" w:rsidR="00E6491B" w:rsidRPr="00590E25" w:rsidRDefault="00E6491B" w:rsidP="006A429B">
      <w:pPr>
        <w:pStyle w:val="Akapitzlist"/>
        <w:ind w:left="0"/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- </w:t>
      </w:r>
      <w:r w:rsidR="006A429B" w:rsidRPr="00590E25">
        <w:rPr>
          <w:sz w:val="26"/>
          <w:szCs w:val="26"/>
        </w:rPr>
        <w:t xml:space="preserve">Pan </w:t>
      </w:r>
      <w:proofErr w:type="spellStart"/>
      <w:r w:rsidR="006A429B" w:rsidRPr="00590E25">
        <w:rPr>
          <w:sz w:val="26"/>
          <w:szCs w:val="26"/>
        </w:rPr>
        <w:t>Tomas</w:t>
      </w:r>
      <w:proofErr w:type="spellEnd"/>
      <w:r w:rsidR="006A429B" w:rsidRPr="00590E25">
        <w:rPr>
          <w:sz w:val="26"/>
          <w:szCs w:val="26"/>
        </w:rPr>
        <w:t xml:space="preserve"> </w:t>
      </w:r>
      <w:r w:rsidR="0087752E" w:rsidRPr="00590E25">
        <w:rPr>
          <w:sz w:val="26"/>
          <w:szCs w:val="26"/>
        </w:rPr>
        <w:t>zwrócił się o w</w:t>
      </w:r>
      <w:r w:rsidRPr="00590E25">
        <w:rPr>
          <w:sz w:val="26"/>
          <w:szCs w:val="26"/>
        </w:rPr>
        <w:t>yrówna</w:t>
      </w:r>
      <w:r w:rsidR="0087752E" w:rsidRPr="00590E25">
        <w:rPr>
          <w:sz w:val="26"/>
          <w:szCs w:val="26"/>
        </w:rPr>
        <w:t>nie</w:t>
      </w:r>
      <w:r w:rsidRPr="00590E25">
        <w:rPr>
          <w:sz w:val="26"/>
          <w:szCs w:val="26"/>
        </w:rPr>
        <w:t xml:space="preserve"> </w:t>
      </w:r>
      <w:r w:rsidR="0087752E" w:rsidRPr="00590E25">
        <w:rPr>
          <w:sz w:val="26"/>
          <w:szCs w:val="26"/>
        </w:rPr>
        <w:t>z</w:t>
      </w:r>
      <w:r w:rsidRPr="00590E25">
        <w:rPr>
          <w:sz w:val="26"/>
          <w:szCs w:val="26"/>
        </w:rPr>
        <w:t>apadnię</w:t>
      </w:r>
      <w:r w:rsidR="0087752E" w:rsidRPr="00590E25">
        <w:rPr>
          <w:sz w:val="26"/>
          <w:szCs w:val="26"/>
        </w:rPr>
        <w:t>ć</w:t>
      </w:r>
      <w:r w:rsidRPr="00590E25">
        <w:rPr>
          <w:sz w:val="26"/>
          <w:szCs w:val="26"/>
        </w:rPr>
        <w:t xml:space="preserve"> nawierzchni ulicy Cichej przy zbiegu z ulicą Brzozową i na zakręcie ulicy Reymonta</w:t>
      </w:r>
      <w:r w:rsidR="0087752E" w:rsidRPr="00590E25">
        <w:rPr>
          <w:sz w:val="26"/>
          <w:szCs w:val="26"/>
        </w:rPr>
        <w:t xml:space="preserve"> zgodnie z obietnicą Prezesa Zakładu </w:t>
      </w:r>
      <w:r w:rsidR="00D16E85" w:rsidRPr="00590E25">
        <w:rPr>
          <w:sz w:val="26"/>
          <w:szCs w:val="26"/>
        </w:rPr>
        <w:t>T</w:t>
      </w:r>
      <w:r w:rsidR="0087752E" w:rsidRPr="00590E25">
        <w:rPr>
          <w:sz w:val="26"/>
          <w:szCs w:val="26"/>
        </w:rPr>
        <w:t>ransportu i Usług</w:t>
      </w:r>
      <w:r w:rsidRPr="00590E25">
        <w:rPr>
          <w:sz w:val="26"/>
          <w:szCs w:val="26"/>
        </w:rPr>
        <w:t xml:space="preserve">; </w:t>
      </w:r>
    </w:p>
    <w:p w14:paraId="4D6B7F34" w14:textId="77777777" w:rsidR="00D16E85" w:rsidRPr="00590E25" w:rsidRDefault="00D16E85" w:rsidP="006A429B">
      <w:pPr>
        <w:pStyle w:val="Akapitzlist"/>
        <w:ind w:left="0"/>
        <w:jc w:val="both"/>
        <w:rPr>
          <w:sz w:val="26"/>
          <w:szCs w:val="26"/>
        </w:rPr>
      </w:pPr>
    </w:p>
    <w:p w14:paraId="1D50B754" w14:textId="21BC3C8C" w:rsidR="00E6491B" w:rsidRPr="00590E25" w:rsidRDefault="00E6491B" w:rsidP="006A429B">
      <w:pPr>
        <w:pStyle w:val="Akapitzlist"/>
        <w:ind w:left="0"/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- </w:t>
      </w:r>
      <w:r w:rsidR="006A429B" w:rsidRPr="00590E25">
        <w:rPr>
          <w:sz w:val="26"/>
          <w:szCs w:val="26"/>
        </w:rPr>
        <w:t xml:space="preserve">Pan Kąkol </w:t>
      </w:r>
      <w:r w:rsidR="00D16E85" w:rsidRPr="00590E25">
        <w:rPr>
          <w:sz w:val="26"/>
          <w:szCs w:val="26"/>
        </w:rPr>
        <w:t>powiedział, że Enea wymieniła żarówki w lampach oświetleniowych, ale nie zostały umyte klosze, co ogranicza prawidłowe oświetlenie. Jego zdaniem należałoby w</w:t>
      </w:r>
      <w:r w:rsidRPr="00590E25">
        <w:rPr>
          <w:sz w:val="26"/>
          <w:szCs w:val="26"/>
        </w:rPr>
        <w:t xml:space="preserve">yczyścić klosze lamp oświetleniowych </w:t>
      </w:r>
      <w:r w:rsidR="00D16E85" w:rsidRPr="00590E25">
        <w:rPr>
          <w:sz w:val="26"/>
          <w:szCs w:val="26"/>
        </w:rPr>
        <w:t>podał także przykład lamp na molo;</w:t>
      </w:r>
      <w:r w:rsidRPr="00590E25">
        <w:rPr>
          <w:sz w:val="26"/>
          <w:szCs w:val="26"/>
        </w:rPr>
        <w:t xml:space="preserve"> </w:t>
      </w:r>
    </w:p>
    <w:p w14:paraId="6C93FB4A" w14:textId="77777777" w:rsidR="00D16E85" w:rsidRPr="00590E25" w:rsidRDefault="00D16E85" w:rsidP="006A429B">
      <w:pPr>
        <w:pStyle w:val="Akapitzlist"/>
        <w:ind w:left="0"/>
        <w:jc w:val="both"/>
        <w:rPr>
          <w:sz w:val="26"/>
          <w:szCs w:val="26"/>
        </w:rPr>
      </w:pPr>
    </w:p>
    <w:p w14:paraId="3C95C8AA" w14:textId="2FFBDE82" w:rsidR="00E6491B" w:rsidRPr="00590E25" w:rsidRDefault="00E6491B" w:rsidP="006A429B">
      <w:pPr>
        <w:pStyle w:val="Akapitzlist"/>
        <w:ind w:left="0"/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- </w:t>
      </w:r>
      <w:r w:rsidR="006A429B" w:rsidRPr="00590E25">
        <w:rPr>
          <w:sz w:val="26"/>
          <w:szCs w:val="26"/>
        </w:rPr>
        <w:t xml:space="preserve">Pan Kąkol </w:t>
      </w:r>
      <w:r w:rsidR="00D16E85" w:rsidRPr="00590E25">
        <w:rPr>
          <w:sz w:val="26"/>
          <w:szCs w:val="26"/>
        </w:rPr>
        <w:t>zwrócił się ponownie o z</w:t>
      </w:r>
      <w:r w:rsidRPr="00590E25">
        <w:rPr>
          <w:sz w:val="26"/>
          <w:szCs w:val="26"/>
        </w:rPr>
        <w:t>likwidowa</w:t>
      </w:r>
      <w:r w:rsidR="00D16E85" w:rsidRPr="00590E25">
        <w:rPr>
          <w:sz w:val="26"/>
          <w:szCs w:val="26"/>
        </w:rPr>
        <w:t>nie</w:t>
      </w:r>
      <w:r w:rsidRPr="00590E25">
        <w:rPr>
          <w:sz w:val="26"/>
          <w:szCs w:val="26"/>
        </w:rPr>
        <w:t xml:space="preserve"> uszkodzon</w:t>
      </w:r>
      <w:r w:rsidR="00D16E85" w:rsidRPr="00590E25">
        <w:rPr>
          <w:sz w:val="26"/>
          <w:szCs w:val="26"/>
        </w:rPr>
        <w:t>ej</w:t>
      </w:r>
      <w:r w:rsidRPr="00590E25">
        <w:rPr>
          <w:sz w:val="26"/>
          <w:szCs w:val="26"/>
        </w:rPr>
        <w:t xml:space="preserve"> poprzeczn</w:t>
      </w:r>
      <w:r w:rsidR="00D16E85" w:rsidRPr="00590E25">
        <w:rPr>
          <w:sz w:val="26"/>
          <w:szCs w:val="26"/>
        </w:rPr>
        <w:t>ej</w:t>
      </w:r>
      <w:r w:rsidRPr="00590E25">
        <w:rPr>
          <w:sz w:val="26"/>
          <w:szCs w:val="26"/>
        </w:rPr>
        <w:t xml:space="preserve"> kratk</w:t>
      </w:r>
      <w:r w:rsidR="00D16E85" w:rsidRPr="00590E25">
        <w:rPr>
          <w:sz w:val="26"/>
          <w:szCs w:val="26"/>
        </w:rPr>
        <w:t>i</w:t>
      </w:r>
      <w:r w:rsidRPr="00590E25">
        <w:rPr>
          <w:sz w:val="26"/>
          <w:szCs w:val="26"/>
        </w:rPr>
        <w:t xml:space="preserve"> deszczow</w:t>
      </w:r>
      <w:r w:rsidR="00D16E85" w:rsidRPr="00590E25">
        <w:rPr>
          <w:sz w:val="26"/>
          <w:szCs w:val="26"/>
        </w:rPr>
        <w:t>ej</w:t>
      </w:r>
      <w:r w:rsidRPr="00590E25">
        <w:rPr>
          <w:sz w:val="26"/>
          <w:szCs w:val="26"/>
        </w:rPr>
        <w:t xml:space="preserve"> przy ulicy Średniej</w:t>
      </w:r>
      <w:r w:rsidR="00D16E85" w:rsidRPr="00590E25">
        <w:rPr>
          <w:sz w:val="26"/>
          <w:szCs w:val="26"/>
        </w:rPr>
        <w:t xml:space="preserve">, także jest uszkodzona kratka w pobliżu apteki; </w:t>
      </w:r>
      <w:r w:rsidRPr="00590E25">
        <w:rPr>
          <w:sz w:val="26"/>
          <w:szCs w:val="26"/>
        </w:rPr>
        <w:t xml:space="preserve"> </w:t>
      </w:r>
    </w:p>
    <w:p w14:paraId="47E277F8" w14:textId="77777777" w:rsidR="00D16E85" w:rsidRPr="00590E25" w:rsidRDefault="00D16E85" w:rsidP="006A429B">
      <w:pPr>
        <w:pStyle w:val="Akapitzlist"/>
        <w:ind w:left="0"/>
        <w:jc w:val="both"/>
        <w:rPr>
          <w:sz w:val="26"/>
          <w:szCs w:val="26"/>
        </w:rPr>
      </w:pPr>
    </w:p>
    <w:p w14:paraId="593FEF9B" w14:textId="041C2C77" w:rsidR="00E6491B" w:rsidRPr="00590E25" w:rsidRDefault="00E6491B" w:rsidP="006A429B">
      <w:pPr>
        <w:pStyle w:val="Akapitzlist"/>
        <w:ind w:left="0"/>
        <w:jc w:val="both"/>
        <w:rPr>
          <w:sz w:val="26"/>
          <w:szCs w:val="26"/>
        </w:rPr>
      </w:pPr>
      <w:r w:rsidRPr="00590E25">
        <w:rPr>
          <w:sz w:val="26"/>
          <w:szCs w:val="26"/>
        </w:rPr>
        <w:lastRenderedPageBreak/>
        <w:t xml:space="preserve">- </w:t>
      </w:r>
      <w:r w:rsidR="006A429B" w:rsidRPr="00590E25">
        <w:rPr>
          <w:sz w:val="26"/>
          <w:szCs w:val="26"/>
        </w:rPr>
        <w:t xml:space="preserve">Pan Kąkol </w:t>
      </w:r>
      <w:r w:rsidR="00D16E85" w:rsidRPr="00590E25">
        <w:rPr>
          <w:sz w:val="26"/>
          <w:szCs w:val="26"/>
        </w:rPr>
        <w:t>zwrócił się, aby w</w:t>
      </w:r>
      <w:r w:rsidRPr="00590E25">
        <w:rPr>
          <w:sz w:val="26"/>
          <w:szCs w:val="26"/>
        </w:rPr>
        <w:t xml:space="preserve">yciąć gałąź drzewa przy lampie nr 6 oraz dwa suche drzewa pomiędzy lampami nr 19 i 20 znajdujące się na promenadzie w kierunku plaży miejskiej;      </w:t>
      </w:r>
    </w:p>
    <w:p w14:paraId="53F10E93" w14:textId="77777777" w:rsidR="00D16E85" w:rsidRPr="00590E25" w:rsidRDefault="00D16E85" w:rsidP="006A429B">
      <w:pPr>
        <w:pStyle w:val="Akapitzlist"/>
        <w:ind w:left="0"/>
        <w:jc w:val="both"/>
        <w:rPr>
          <w:sz w:val="26"/>
          <w:szCs w:val="26"/>
        </w:rPr>
      </w:pPr>
    </w:p>
    <w:p w14:paraId="04D802F3" w14:textId="2A2D343A" w:rsidR="00E6491B" w:rsidRPr="00590E25" w:rsidRDefault="00E6491B" w:rsidP="006A429B">
      <w:pPr>
        <w:pStyle w:val="Akapitzlist"/>
        <w:ind w:left="0"/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- </w:t>
      </w:r>
      <w:r w:rsidR="006A429B" w:rsidRPr="00590E25">
        <w:rPr>
          <w:sz w:val="26"/>
          <w:szCs w:val="26"/>
        </w:rPr>
        <w:t xml:space="preserve">Pan Kąkol </w:t>
      </w:r>
      <w:r w:rsidR="00D16E85" w:rsidRPr="00590E25">
        <w:rPr>
          <w:sz w:val="26"/>
          <w:szCs w:val="26"/>
        </w:rPr>
        <w:t>przypomniał sprawę z</w:t>
      </w:r>
      <w:r w:rsidRPr="00590E25">
        <w:rPr>
          <w:sz w:val="26"/>
          <w:szCs w:val="26"/>
        </w:rPr>
        <w:t>ainstalowa</w:t>
      </w:r>
      <w:r w:rsidR="00D16E85" w:rsidRPr="00590E25">
        <w:rPr>
          <w:sz w:val="26"/>
          <w:szCs w:val="26"/>
        </w:rPr>
        <w:t>nia</w:t>
      </w:r>
      <w:r w:rsidRPr="00590E25">
        <w:rPr>
          <w:sz w:val="26"/>
          <w:szCs w:val="26"/>
        </w:rPr>
        <w:t xml:space="preserve"> balustrad pod mostem;</w:t>
      </w:r>
    </w:p>
    <w:p w14:paraId="233952F7" w14:textId="6930828D" w:rsidR="00D16E85" w:rsidRPr="00590E25" w:rsidRDefault="00D16E85" w:rsidP="006A429B">
      <w:pPr>
        <w:pStyle w:val="Akapitzlist"/>
        <w:ind w:left="0"/>
        <w:jc w:val="both"/>
        <w:rPr>
          <w:sz w:val="26"/>
          <w:szCs w:val="26"/>
        </w:rPr>
      </w:pPr>
    </w:p>
    <w:p w14:paraId="050D5D9A" w14:textId="1468BD23" w:rsidR="00D16E85" w:rsidRPr="00590E25" w:rsidRDefault="00D16E85" w:rsidP="006A429B">
      <w:pPr>
        <w:pStyle w:val="Akapitzlist"/>
        <w:ind w:left="0"/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- Pani Mosiądz – Śmigiel poinformowała, że zostało skierowane przez mieszkańców pismo do Urzędu Miejskiego o ograniczenie prędkości na ulicy Targowej, do tej pory </w:t>
      </w:r>
      <w:r w:rsidR="00D83E49" w:rsidRPr="00590E25">
        <w:rPr>
          <w:sz w:val="26"/>
          <w:szCs w:val="26"/>
        </w:rPr>
        <w:t>nie została udzielona odpowiedź</w:t>
      </w:r>
      <w:r w:rsidRPr="00590E25">
        <w:rPr>
          <w:sz w:val="26"/>
          <w:szCs w:val="26"/>
        </w:rPr>
        <w:t xml:space="preserve">; </w:t>
      </w:r>
    </w:p>
    <w:p w14:paraId="75F874BC" w14:textId="77777777" w:rsidR="00D16E85" w:rsidRPr="00590E25" w:rsidRDefault="00D16E85" w:rsidP="006A429B">
      <w:pPr>
        <w:pStyle w:val="Akapitzlist"/>
        <w:ind w:left="0"/>
        <w:jc w:val="both"/>
        <w:rPr>
          <w:sz w:val="26"/>
          <w:szCs w:val="26"/>
        </w:rPr>
      </w:pPr>
    </w:p>
    <w:p w14:paraId="1A1FB5D3" w14:textId="49F838FC" w:rsidR="00D83E49" w:rsidRPr="00590E25" w:rsidRDefault="00E6491B" w:rsidP="006A429B">
      <w:pPr>
        <w:pStyle w:val="Akapitzlist"/>
        <w:ind w:left="0"/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- </w:t>
      </w:r>
      <w:r w:rsidR="006A429B" w:rsidRPr="00590E25">
        <w:rPr>
          <w:sz w:val="26"/>
          <w:szCs w:val="26"/>
        </w:rPr>
        <w:t xml:space="preserve">Pani Mosiądz – Śmigiel </w:t>
      </w:r>
      <w:r w:rsidR="00D16E85" w:rsidRPr="00590E25">
        <w:rPr>
          <w:sz w:val="26"/>
          <w:szCs w:val="26"/>
        </w:rPr>
        <w:t xml:space="preserve">poinformowała, że z budżetu Osiedla nr 1 zdjęto kwotę na zakup ławek, </w:t>
      </w:r>
      <w:r w:rsidR="00D83E49" w:rsidRPr="00590E25">
        <w:rPr>
          <w:sz w:val="26"/>
          <w:szCs w:val="26"/>
        </w:rPr>
        <w:t xml:space="preserve">o które wnioskowała radna Anna </w:t>
      </w:r>
      <w:proofErr w:type="spellStart"/>
      <w:r w:rsidR="00D83E49" w:rsidRPr="00590E25">
        <w:rPr>
          <w:sz w:val="26"/>
          <w:szCs w:val="26"/>
        </w:rPr>
        <w:t>Miczko</w:t>
      </w:r>
      <w:proofErr w:type="spellEnd"/>
      <w:r w:rsidR="00D83E49" w:rsidRPr="00590E25">
        <w:rPr>
          <w:sz w:val="26"/>
          <w:szCs w:val="26"/>
        </w:rPr>
        <w:t xml:space="preserve"> Kierownik Referatu </w:t>
      </w:r>
      <w:proofErr w:type="spellStart"/>
      <w:r w:rsidR="00D83E49" w:rsidRPr="00590E25">
        <w:rPr>
          <w:sz w:val="26"/>
          <w:szCs w:val="26"/>
        </w:rPr>
        <w:t>Gkr</w:t>
      </w:r>
      <w:proofErr w:type="spellEnd"/>
      <w:r w:rsidR="00D83E49" w:rsidRPr="00590E25">
        <w:rPr>
          <w:sz w:val="26"/>
          <w:szCs w:val="26"/>
        </w:rPr>
        <w:t xml:space="preserve"> powiedział, że kwestiami finansowymi zajmuje się Referat Finansowy. Pani Mosiądz – Śmigiel przypomniała, że także z budżetu Osiedla Nr 1 zdjęto kwotę za przeprowadzony przegląd placu zabaw, tymczasem mieszkańcy sygnalizują usterki. Dlatego chciałaby do wglądu dokumentacj</w:t>
      </w:r>
      <w:r w:rsidR="00590E25" w:rsidRPr="00590E25">
        <w:rPr>
          <w:sz w:val="26"/>
          <w:szCs w:val="26"/>
        </w:rPr>
        <w:t>ę</w:t>
      </w:r>
      <w:r w:rsidR="00D83E49" w:rsidRPr="00590E25">
        <w:rPr>
          <w:sz w:val="26"/>
          <w:szCs w:val="26"/>
        </w:rPr>
        <w:t xml:space="preserve"> z przeglądu placu zabaw</w:t>
      </w:r>
      <w:r w:rsidR="00590E25" w:rsidRPr="00590E25">
        <w:rPr>
          <w:sz w:val="26"/>
          <w:szCs w:val="26"/>
        </w:rPr>
        <w:t>;</w:t>
      </w:r>
      <w:r w:rsidR="00D83E49" w:rsidRPr="00590E25">
        <w:rPr>
          <w:sz w:val="26"/>
          <w:szCs w:val="26"/>
        </w:rPr>
        <w:t xml:space="preserve">   </w:t>
      </w:r>
    </w:p>
    <w:p w14:paraId="0938F87C" w14:textId="77777777" w:rsidR="00D83E49" w:rsidRPr="00590E25" w:rsidRDefault="00D83E49" w:rsidP="006A429B">
      <w:pPr>
        <w:pStyle w:val="Akapitzlist"/>
        <w:ind w:left="0"/>
        <w:jc w:val="both"/>
        <w:rPr>
          <w:sz w:val="26"/>
          <w:szCs w:val="26"/>
        </w:rPr>
      </w:pPr>
    </w:p>
    <w:p w14:paraId="2F0673AA" w14:textId="77777777" w:rsidR="00D16E85" w:rsidRPr="00590E25" w:rsidRDefault="00D16E85" w:rsidP="006A429B">
      <w:pPr>
        <w:pStyle w:val="Akapitzlist"/>
        <w:ind w:left="0"/>
        <w:jc w:val="both"/>
        <w:rPr>
          <w:sz w:val="26"/>
          <w:szCs w:val="26"/>
        </w:rPr>
      </w:pPr>
    </w:p>
    <w:p w14:paraId="0C658D26" w14:textId="07F52041" w:rsidR="00E6491B" w:rsidRPr="00590E25" w:rsidRDefault="00E6491B" w:rsidP="006A429B">
      <w:pPr>
        <w:pStyle w:val="Akapitzlist"/>
        <w:ind w:left="0"/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- </w:t>
      </w:r>
      <w:r w:rsidR="006A429B" w:rsidRPr="00590E25">
        <w:rPr>
          <w:sz w:val="26"/>
          <w:szCs w:val="26"/>
        </w:rPr>
        <w:t xml:space="preserve">Pan Sieg </w:t>
      </w:r>
      <w:r w:rsidR="00590E25" w:rsidRPr="00590E25">
        <w:rPr>
          <w:sz w:val="26"/>
          <w:szCs w:val="26"/>
        </w:rPr>
        <w:t>zwrócił się, aby d</w:t>
      </w:r>
      <w:r w:rsidRPr="00590E25">
        <w:rPr>
          <w:sz w:val="26"/>
          <w:szCs w:val="26"/>
        </w:rPr>
        <w:t xml:space="preserve">oprowadzić do jak możliwie jak najszybszej realizacji poszerzenia ścieżki rowerowej przy ulicy Chopina; </w:t>
      </w:r>
    </w:p>
    <w:p w14:paraId="23B558A1" w14:textId="77777777" w:rsidR="00D16E85" w:rsidRPr="00590E25" w:rsidRDefault="00D16E85" w:rsidP="006A429B">
      <w:pPr>
        <w:pStyle w:val="Akapitzlist"/>
        <w:ind w:left="0"/>
        <w:jc w:val="both"/>
        <w:rPr>
          <w:sz w:val="26"/>
          <w:szCs w:val="26"/>
        </w:rPr>
      </w:pPr>
    </w:p>
    <w:p w14:paraId="2EE4AA92" w14:textId="52E72FB3" w:rsidR="00E6491B" w:rsidRPr="00590E25" w:rsidRDefault="00E6491B" w:rsidP="006A429B">
      <w:pPr>
        <w:pStyle w:val="Akapitzlist"/>
        <w:ind w:left="0"/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- </w:t>
      </w:r>
      <w:r w:rsidR="006A429B" w:rsidRPr="00590E25">
        <w:rPr>
          <w:sz w:val="26"/>
          <w:szCs w:val="26"/>
        </w:rPr>
        <w:t xml:space="preserve">Pan Sieg </w:t>
      </w:r>
      <w:r w:rsidR="00590E25" w:rsidRPr="00590E25">
        <w:rPr>
          <w:sz w:val="26"/>
          <w:szCs w:val="26"/>
        </w:rPr>
        <w:t>zwrócił się , aby u</w:t>
      </w:r>
      <w:r w:rsidRPr="00590E25">
        <w:rPr>
          <w:sz w:val="26"/>
          <w:szCs w:val="26"/>
        </w:rPr>
        <w:t xml:space="preserve">miejscowić chociaż po jednym koszu na śmieci na każdej z ulic na Osiedlu Jana Pawła II.    </w:t>
      </w:r>
    </w:p>
    <w:p w14:paraId="15706C9F" w14:textId="77777777" w:rsidR="00E6491B" w:rsidRPr="00590E25" w:rsidRDefault="00E6491B" w:rsidP="00E6491B">
      <w:pPr>
        <w:pStyle w:val="Akapitzlist"/>
        <w:ind w:left="420"/>
        <w:jc w:val="both"/>
        <w:rPr>
          <w:sz w:val="26"/>
          <w:szCs w:val="26"/>
        </w:rPr>
      </w:pPr>
    </w:p>
    <w:p w14:paraId="1503D17A" w14:textId="4C26366B" w:rsidR="00E6491B" w:rsidRPr="00590E25" w:rsidRDefault="00590E25" w:rsidP="00590E25">
      <w:pPr>
        <w:pStyle w:val="Akapitzlist"/>
        <w:ind w:left="0"/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- Pan Sieg przekazał Kierownikowi Referatu </w:t>
      </w:r>
      <w:proofErr w:type="spellStart"/>
      <w:r w:rsidRPr="00590E25">
        <w:rPr>
          <w:sz w:val="26"/>
          <w:szCs w:val="26"/>
        </w:rPr>
        <w:t>Gkr</w:t>
      </w:r>
      <w:proofErr w:type="spellEnd"/>
      <w:r w:rsidRPr="00590E25">
        <w:rPr>
          <w:sz w:val="26"/>
          <w:szCs w:val="26"/>
        </w:rPr>
        <w:t xml:space="preserve"> </w:t>
      </w:r>
      <w:r w:rsidR="00E6491B" w:rsidRPr="00590E25">
        <w:rPr>
          <w:sz w:val="26"/>
          <w:szCs w:val="26"/>
        </w:rPr>
        <w:t xml:space="preserve"> do realizacji wniosek radnego Artura </w:t>
      </w:r>
      <w:proofErr w:type="spellStart"/>
      <w:r w:rsidR="00E6491B" w:rsidRPr="00590E25">
        <w:rPr>
          <w:sz w:val="26"/>
          <w:szCs w:val="26"/>
        </w:rPr>
        <w:t>Juhnke</w:t>
      </w:r>
      <w:proofErr w:type="spellEnd"/>
      <w:r w:rsidR="00E6491B" w:rsidRPr="00590E25">
        <w:rPr>
          <w:sz w:val="26"/>
          <w:szCs w:val="26"/>
        </w:rPr>
        <w:t xml:space="preserve"> w sprawie poprawy bezpieczeństwa w ruchu drogowym na ulicy bł. ks. Jerzego Popiełuszki (montaż luster drogowych)   </w:t>
      </w:r>
    </w:p>
    <w:p w14:paraId="108DEDC0" w14:textId="4E87F442" w:rsidR="00CC02C4" w:rsidRPr="00590E25" w:rsidRDefault="00CC02C4" w:rsidP="00E6491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270376" w14:textId="2FE6985F" w:rsidR="002677A6" w:rsidRPr="00590E25" w:rsidRDefault="002677A6" w:rsidP="003E7D30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BCA088" w14:textId="77777777" w:rsidR="002677A6" w:rsidRPr="00590E25" w:rsidRDefault="002677A6" w:rsidP="002677A6">
      <w:pPr>
        <w:pStyle w:val="Akapitzlist"/>
        <w:tabs>
          <w:tab w:val="left" w:pos="5914"/>
        </w:tabs>
        <w:ind w:left="644"/>
        <w:jc w:val="both"/>
        <w:rPr>
          <w:sz w:val="26"/>
          <w:szCs w:val="26"/>
        </w:rPr>
      </w:pPr>
      <w:r w:rsidRPr="00590E25">
        <w:rPr>
          <w:sz w:val="26"/>
          <w:szCs w:val="26"/>
        </w:rPr>
        <w:t xml:space="preserve">Po wyczerpaniu porządku obrad Przewodniczący zakończył posiedzenie.  </w:t>
      </w:r>
    </w:p>
    <w:p w14:paraId="63675300" w14:textId="77777777" w:rsidR="002677A6" w:rsidRPr="00590E25" w:rsidRDefault="002677A6" w:rsidP="002677A6">
      <w:pPr>
        <w:pStyle w:val="Akapitzlist"/>
        <w:tabs>
          <w:tab w:val="left" w:pos="5914"/>
        </w:tabs>
        <w:ind w:left="644"/>
        <w:jc w:val="both"/>
        <w:rPr>
          <w:sz w:val="26"/>
          <w:szCs w:val="26"/>
        </w:rPr>
      </w:pPr>
    </w:p>
    <w:p w14:paraId="0DE81FCA" w14:textId="77777777" w:rsidR="002677A6" w:rsidRPr="00590E25" w:rsidRDefault="002677A6" w:rsidP="002677A6">
      <w:pPr>
        <w:pStyle w:val="Akapitzlist"/>
        <w:tabs>
          <w:tab w:val="left" w:pos="5914"/>
        </w:tabs>
        <w:ind w:left="644"/>
        <w:jc w:val="both"/>
        <w:rPr>
          <w:sz w:val="26"/>
          <w:szCs w:val="26"/>
        </w:rPr>
      </w:pPr>
    </w:p>
    <w:p w14:paraId="1D18345E" w14:textId="77777777" w:rsidR="002677A6" w:rsidRPr="00590E25" w:rsidRDefault="002677A6" w:rsidP="002677A6">
      <w:pPr>
        <w:pStyle w:val="Akapitzlist"/>
        <w:tabs>
          <w:tab w:val="left" w:pos="5914"/>
        </w:tabs>
        <w:ind w:left="644"/>
        <w:jc w:val="both"/>
        <w:rPr>
          <w:sz w:val="26"/>
          <w:szCs w:val="26"/>
        </w:rPr>
      </w:pPr>
    </w:p>
    <w:p w14:paraId="449DC587" w14:textId="77777777" w:rsidR="002677A6" w:rsidRPr="00590E25" w:rsidRDefault="002677A6" w:rsidP="002677A6">
      <w:pPr>
        <w:pStyle w:val="Akapitzlist"/>
        <w:tabs>
          <w:tab w:val="left" w:pos="5914"/>
        </w:tabs>
        <w:ind w:left="644"/>
        <w:jc w:val="both"/>
        <w:rPr>
          <w:sz w:val="26"/>
          <w:szCs w:val="26"/>
        </w:rPr>
      </w:pPr>
    </w:p>
    <w:p w14:paraId="73AF9B8A" w14:textId="6034FC2D" w:rsidR="002677A6" w:rsidRPr="00590E25" w:rsidRDefault="002677A6" w:rsidP="002677A6">
      <w:pPr>
        <w:pStyle w:val="Akapitzlist"/>
        <w:tabs>
          <w:tab w:val="left" w:pos="5914"/>
        </w:tabs>
        <w:ind w:left="644"/>
        <w:jc w:val="both"/>
        <w:rPr>
          <w:b/>
          <w:sz w:val="26"/>
          <w:szCs w:val="26"/>
        </w:rPr>
      </w:pPr>
      <w:r w:rsidRPr="00590E25">
        <w:rPr>
          <w:b/>
          <w:sz w:val="26"/>
          <w:szCs w:val="26"/>
        </w:rPr>
        <w:t xml:space="preserve">                                                                                   Przewodniczący Komisji </w:t>
      </w:r>
    </w:p>
    <w:p w14:paraId="32EEF29F" w14:textId="472B54AE" w:rsidR="002677A6" w:rsidRPr="00590E25" w:rsidRDefault="002677A6" w:rsidP="002677A6">
      <w:pPr>
        <w:pStyle w:val="Akapitzlist"/>
        <w:tabs>
          <w:tab w:val="left" w:pos="5914"/>
        </w:tabs>
        <w:ind w:left="644"/>
        <w:jc w:val="both"/>
        <w:rPr>
          <w:b/>
          <w:sz w:val="26"/>
          <w:szCs w:val="26"/>
        </w:rPr>
      </w:pPr>
      <w:r w:rsidRPr="00590E25">
        <w:rPr>
          <w:b/>
          <w:sz w:val="26"/>
          <w:szCs w:val="26"/>
        </w:rPr>
        <w:t xml:space="preserve">                                                                                              Robert Sieg </w:t>
      </w:r>
    </w:p>
    <w:p w14:paraId="13DE9069" w14:textId="77777777" w:rsidR="002677A6" w:rsidRPr="00590E25" w:rsidRDefault="002677A6" w:rsidP="002677A6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56CD08" w14:textId="77777777" w:rsidR="002677A6" w:rsidRPr="00590E25" w:rsidRDefault="002677A6" w:rsidP="002677A6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protokołował: </w:t>
      </w:r>
    </w:p>
    <w:p w14:paraId="0904914A" w14:textId="77777777" w:rsidR="002677A6" w:rsidRPr="00590E25" w:rsidRDefault="002677A6" w:rsidP="002677A6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Tomasz Dix </w:t>
      </w:r>
    </w:p>
    <w:p w14:paraId="0F466E25" w14:textId="77777777" w:rsidR="002677A6" w:rsidRPr="00590E25" w:rsidRDefault="002677A6" w:rsidP="002677A6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E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08265C" w14:textId="77777777" w:rsidR="002677A6" w:rsidRPr="00590E25" w:rsidRDefault="002677A6" w:rsidP="002677A6">
      <w:pPr>
        <w:rPr>
          <w:sz w:val="26"/>
          <w:szCs w:val="26"/>
        </w:rPr>
      </w:pPr>
      <w:bookmarkStart w:id="7" w:name="_GoBack"/>
      <w:bookmarkEnd w:id="0"/>
      <w:bookmarkEnd w:id="7"/>
    </w:p>
    <w:p w14:paraId="465D709C" w14:textId="77777777" w:rsidR="002D4108" w:rsidRPr="00590E25" w:rsidRDefault="002D4108">
      <w:pPr>
        <w:rPr>
          <w:sz w:val="26"/>
          <w:szCs w:val="26"/>
        </w:rPr>
      </w:pPr>
    </w:p>
    <w:sectPr w:rsidR="002D4108" w:rsidRPr="00590E25" w:rsidSect="00522F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AA4D" w14:textId="77777777" w:rsidR="001D45E4" w:rsidRDefault="001D45E4">
      <w:pPr>
        <w:spacing w:after="0" w:line="240" w:lineRule="auto"/>
      </w:pPr>
      <w:r>
        <w:separator/>
      </w:r>
    </w:p>
  </w:endnote>
  <w:endnote w:type="continuationSeparator" w:id="0">
    <w:p w14:paraId="2D6D2DDD" w14:textId="77777777" w:rsidR="001D45E4" w:rsidRDefault="001D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55E9" w14:textId="77777777" w:rsidR="00522F61" w:rsidRDefault="00095AE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5350B837" w14:textId="77777777" w:rsidR="00522F61" w:rsidRDefault="001D4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D1FFF" w14:textId="77777777" w:rsidR="001D45E4" w:rsidRDefault="001D45E4">
      <w:pPr>
        <w:spacing w:after="0" w:line="240" w:lineRule="auto"/>
      </w:pPr>
      <w:r>
        <w:separator/>
      </w:r>
    </w:p>
  </w:footnote>
  <w:footnote w:type="continuationSeparator" w:id="0">
    <w:p w14:paraId="70D9BC8A" w14:textId="77777777" w:rsidR="001D45E4" w:rsidRDefault="001D4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721D"/>
    <w:multiLevelType w:val="hybridMultilevel"/>
    <w:tmpl w:val="1994C8F4"/>
    <w:lvl w:ilvl="0" w:tplc="02AA81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F7B4C2E"/>
    <w:multiLevelType w:val="hybridMultilevel"/>
    <w:tmpl w:val="EEAA752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1A0D37"/>
    <w:multiLevelType w:val="hybridMultilevel"/>
    <w:tmpl w:val="64F6C8EA"/>
    <w:lvl w:ilvl="0" w:tplc="41C80A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683946"/>
    <w:multiLevelType w:val="hybridMultilevel"/>
    <w:tmpl w:val="B52C02D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8A"/>
    <w:rsid w:val="00035FAC"/>
    <w:rsid w:val="00076752"/>
    <w:rsid w:val="00095AEA"/>
    <w:rsid w:val="00132803"/>
    <w:rsid w:val="00155FB2"/>
    <w:rsid w:val="00164721"/>
    <w:rsid w:val="0019490E"/>
    <w:rsid w:val="001D45E4"/>
    <w:rsid w:val="00225B67"/>
    <w:rsid w:val="00253E5B"/>
    <w:rsid w:val="002560FF"/>
    <w:rsid w:val="002677A6"/>
    <w:rsid w:val="002B68BC"/>
    <w:rsid w:val="002C6472"/>
    <w:rsid w:val="002D4108"/>
    <w:rsid w:val="003A7645"/>
    <w:rsid w:val="003B4AC5"/>
    <w:rsid w:val="003E7D30"/>
    <w:rsid w:val="004479A2"/>
    <w:rsid w:val="00467664"/>
    <w:rsid w:val="004A441F"/>
    <w:rsid w:val="004B1961"/>
    <w:rsid w:val="0051062E"/>
    <w:rsid w:val="00590E25"/>
    <w:rsid w:val="005B247B"/>
    <w:rsid w:val="005B7D1C"/>
    <w:rsid w:val="005C65EC"/>
    <w:rsid w:val="00624886"/>
    <w:rsid w:val="00631E06"/>
    <w:rsid w:val="00686E69"/>
    <w:rsid w:val="006870C2"/>
    <w:rsid w:val="006A429B"/>
    <w:rsid w:val="006B0FA2"/>
    <w:rsid w:val="006C38F3"/>
    <w:rsid w:val="00700DB7"/>
    <w:rsid w:val="0070676C"/>
    <w:rsid w:val="00826DBE"/>
    <w:rsid w:val="0087752E"/>
    <w:rsid w:val="008861B2"/>
    <w:rsid w:val="008A5351"/>
    <w:rsid w:val="008C76E7"/>
    <w:rsid w:val="0092567B"/>
    <w:rsid w:val="009800C5"/>
    <w:rsid w:val="009E4745"/>
    <w:rsid w:val="00A510B4"/>
    <w:rsid w:val="00AF6FCB"/>
    <w:rsid w:val="00B04433"/>
    <w:rsid w:val="00B04D75"/>
    <w:rsid w:val="00B5218A"/>
    <w:rsid w:val="00B87F09"/>
    <w:rsid w:val="00C31FAD"/>
    <w:rsid w:val="00C56FE8"/>
    <w:rsid w:val="00C6255C"/>
    <w:rsid w:val="00CA2B59"/>
    <w:rsid w:val="00CC02C4"/>
    <w:rsid w:val="00D03C48"/>
    <w:rsid w:val="00D16E85"/>
    <w:rsid w:val="00D44001"/>
    <w:rsid w:val="00D83E49"/>
    <w:rsid w:val="00DC7A31"/>
    <w:rsid w:val="00E203CD"/>
    <w:rsid w:val="00E50ED7"/>
    <w:rsid w:val="00E6491B"/>
    <w:rsid w:val="00E724EB"/>
    <w:rsid w:val="00EB0FE4"/>
    <w:rsid w:val="00F11646"/>
    <w:rsid w:val="00F172F6"/>
    <w:rsid w:val="00F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A906"/>
  <w15:chartTrackingRefBased/>
  <w15:docId w15:val="{CAB272EB-70B4-47CB-BA9E-ABC76337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7A6"/>
  </w:style>
  <w:style w:type="paragraph" w:styleId="Akapitzlist">
    <w:name w:val="List Paragraph"/>
    <w:basedOn w:val="Normalny"/>
    <w:uiPriority w:val="34"/>
    <w:qFormat/>
    <w:rsid w:val="002677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E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1838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14</cp:revision>
  <cp:lastPrinted>2019-12-16T11:58:00Z</cp:lastPrinted>
  <dcterms:created xsi:type="dcterms:W3CDTF">2019-07-15T09:09:00Z</dcterms:created>
  <dcterms:modified xsi:type="dcterms:W3CDTF">2019-12-16T11:58:00Z</dcterms:modified>
</cp:coreProperties>
</file>