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6C56" w:rsidRPr="00DD6C56" w:rsidRDefault="00DD6C56" w:rsidP="00DD6C5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D6C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Burmistrz Sępólna Krajeńskiego ogłasza</w:t>
      </w:r>
      <w:r w:rsidR="00BF5C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II</w:t>
      </w:r>
      <w:r w:rsidRPr="00DD6C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publiczny przetarg ustny nieograniczony na sprzedaż lokalu mieszkaln</w:t>
      </w:r>
      <w:r w:rsidR="008614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ego</w:t>
      </w:r>
      <w:r w:rsidRPr="00DD6C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nr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3 </w:t>
      </w:r>
      <w:r w:rsidRPr="00DD6C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przy ulicy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Hallera 10</w:t>
      </w:r>
      <w:r w:rsidRPr="00DD6C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Sępólnie Kraj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eńskim</w:t>
      </w:r>
      <w:r w:rsidRPr="00DD6C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DD6C56" w:rsidRPr="00DD6C56" w:rsidRDefault="00DD6C56" w:rsidP="00DD6C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6C56" w:rsidRPr="00DD6C56" w:rsidRDefault="00DD6C56" w:rsidP="00DD6C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6C56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38 ust. 1 i 2 ustawy z dnia 21 sierpnia 1997 roku o gospodarce nieruchomościami (Dz.U. z 2018 r. poz. 2204) oraz  §6  rozporządzenia Rady Ministrów z dnia 14 września 2004 roku w sprawie sposobu i trybu przeprowadzania przetargów oraz rokowań na zbycie nieruchomości (Dz.U. z 2014 r. poz. 1490 ze zm.)  Burmistrz Sępólna Kraj. ogłasza publiczny przetarg ustny  nieograniczony na sprzedaż  nieruchomości : </w:t>
      </w:r>
    </w:p>
    <w:p w:rsidR="00DD6C56" w:rsidRPr="00DD6C56" w:rsidRDefault="00DD6C56" w:rsidP="00DD6C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6C56" w:rsidRPr="00DD6C56" w:rsidRDefault="00DD6C56" w:rsidP="00DD6C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6C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1.  </w:t>
      </w:r>
      <w:bookmarkStart w:id="0" w:name="_Hlk16058644"/>
      <w:r w:rsidRPr="00DD6C56">
        <w:rPr>
          <w:rFonts w:ascii="Times New Roman" w:eastAsia="Times New Roman" w:hAnsi="Times New Roman" w:cs="Times New Roman"/>
          <w:sz w:val="24"/>
          <w:szCs w:val="24"/>
          <w:lang w:eastAsia="pl-PL"/>
        </w:rPr>
        <w:t>lokalu mieszkaln</w:t>
      </w:r>
      <w:r w:rsidR="008614C7">
        <w:rPr>
          <w:rFonts w:ascii="Times New Roman" w:eastAsia="Times New Roman" w:hAnsi="Times New Roman" w:cs="Times New Roman"/>
          <w:sz w:val="24"/>
          <w:szCs w:val="24"/>
          <w:lang w:eastAsia="pl-PL"/>
        </w:rPr>
        <w:t>ego</w:t>
      </w:r>
      <w:r w:rsidRPr="00DD6C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</w:t>
      </w:r>
      <w:r w:rsidR="008614C7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DD6C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przy ulicy </w:t>
      </w:r>
      <w:r w:rsidR="008614C7">
        <w:rPr>
          <w:rFonts w:ascii="Times New Roman" w:eastAsia="Times New Roman" w:hAnsi="Times New Roman" w:cs="Times New Roman"/>
          <w:sz w:val="24"/>
          <w:szCs w:val="24"/>
          <w:lang w:eastAsia="pl-PL"/>
        </w:rPr>
        <w:t>Hallera 10</w:t>
      </w:r>
      <w:r w:rsidRPr="00DD6C56">
        <w:rPr>
          <w:rFonts w:ascii="Times New Roman" w:eastAsia="Times New Roman" w:hAnsi="Times New Roman" w:cs="Times New Roman"/>
          <w:sz w:val="24"/>
          <w:szCs w:val="24"/>
          <w:lang w:eastAsia="pl-PL"/>
        </w:rPr>
        <w:t>  w Sępólnie Kraj</w:t>
      </w:r>
      <w:r w:rsidR="008614C7">
        <w:rPr>
          <w:rFonts w:ascii="Times New Roman" w:eastAsia="Times New Roman" w:hAnsi="Times New Roman" w:cs="Times New Roman"/>
          <w:sz w:val="24"/>
          <w:szCs w:val="24"/>
          <w:lang w:eastAsia="pl-PL"/>
        </w:rPr>
        <w:t>eńskim</w:t>
      </w:r>
      <w:r w:rsidRPr="00DD6C56">
        <w:rPr>
          <w:rFonts w:ascii="Times New Roman" w:eastAsia="Times New Roman" w:hAnsi="Times New Roman" w:cs="Times New Roman"/>
          <w:sz w:val="24"/>
          <w:szCs w:val="24"/>
          <w:lang w:eastAsia="pl-PL"/>
        </w:rPr>
        <w:t>  </w:t>
      </w:r>
      <w:bookmarkEnd w:id="0"/>
      <w:r w:rsidRPr="00DD6C56">
        <w:rPr>
          <w:rFonts w:ascii="Times New Roman" w:eastAsia="Times New Roman" w:hAnsi="Times New Roman" w:cs="Times New Roman"/>
          <w:sz w:val="24"/>
          <w:szCs w:val="24"/>
          <w:lang w:eastAsia="pl-PL"/>
        </w:rPr>
        <w:t>usytuowan</w:t>
      </w:r>
      <w:r w:rsidR="008614C7">
        <w:rPr>
          <w:rFonts w:ascii="Times New Roman" w:eastAsia="Times New Roman" w:hAnsi="Times New Roman" w:cs="Times New Roman"/>
          <w:sz w:val="24"/>
          <w:szCs w:val="24"/>
          <w:lang w:eastAsia="pl-PL"/>
        </w:rPr>
        <w:t>ego</w:t>
      </w:r>
      <w:r w:rsidRPr="00DD6C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działce n</w:t>
      </w:r>
      <w:r w:rsidR="008614C7">
        <w:rPr>
          <w:rFonts w:ascii="Times New Roman" w:eastAsia="Times New Roman" w:hAnsi="Times New Roman" w:cs="Times New Roman"/>
          <w:sz w:val="24"/>
          <w:szCs w:val="24"/>
          <w:lang w:eastAsia="pl-PL"/>
        </w:rPr>
        <w:t>um</w:t>
      </w:r>
      <w:r w:rsidRPr="00DD6C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er </w:t>
      </w:r>
      <w:r w:rsidR="008614C7">
        <w:rPr>
          <w:rFonts w:ascii="Times New Roman" w:eastAsia="Times New Roman" w:hAnsi="Times New Roman" w:cs="Times New Roman"/>
          <w:sz w:val="24"/>
          <w:szCs w:val="24"/>
          <w:lang w:eastAsia="pl-PL"/>
        </w:rPr>
        <w:t>287/2</w:t>
      </w:r>
      <w:r w:rsidRPr="00DD6C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pow. </w:t>
      </w:r>
      <w:r w:rsidR="008614C7">
        <w:rPr>
          <w:rFonts w:ascii="Times New Roman" w:eastAsia="Times New Roman" w:hAnsi="Times New Roman" w:cs="Times New Roman"/>
          <w:sz w:val="24"/>
          <w:szCs w:val="24"/>
          <w:lang w:eastAsia="pl-PL"/>
        </w:rPr>
        <w:t>26,88</w:t>
      </w:r>
      <w:r w:rsidRPr="00DD6C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m²  zapisan</w:t>
      </w:r>
      <w:r w:rsidR="008614C7">
        <w:rPr>
          <w:rFonts w:ascii="Times New Roman" w:eastAsia="Times New Roman" w:hAnsi="Times New Roman" w:cs="Times New Roman"/>
          <w:sz w:val="24"/>
          <w:szCs w:val="24"/>
          <w:lang w:eastAsia="pl-PL"/>
        </w:rPr>
        <w:t>ym</w:t>
      </w:r>
      <w:r w:rsidRPr="00DD6C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Sądzie Rejonowym w Tucholi  </w:t>
      </w:r>
      <w:r w:rsidR="008614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V </w:t>
      </w:r>
      <w:r w:rsidRPr="00DD6C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Zamiejscowym Wydziale Ksiąg Wieczystych z siedzibą w Sępólnie Krajeńskim pod </w:t>
      </w:r>
      <w:r w:rsidR="008614C7">
        <w:rPr>
          <w:rFonts w:ascii="Times New Roman" w:eastAsia="Times New Roman" w:hAnsi="Times New Roman" w:cs="Times New Roman"/>
          <w:sz w:val="24"/>
          <w:szCs w:val="24"/>
          <w:lang w:eastAsia="pl-PL"/>
        </w:rPr>
        <w:t>numerem</w:t>
      </w:r>
      <w:r w:rsidRPr="00DD6C56">
        <w:rPr>
          <w:rFonts w:ascii="Times New Roman" w:eastAsia="Times New Roman" w:hAnsi="Times New Roman" w:cs="Times New Roman"/>
          <w:sz w:val="24"/>
          <w:szCs w:val="24"/>
          <w:lang w:eastAsia="pl-PL"/>
        </w:rPr>
        <w:t>  KW BY2T/000</w:t>
      </w:r>
      <w:r w:rsidR="008614C7">
        <w:rPr>
          <w:rFonts w:ascii="Times New Roman" w:eastAsia="Times New Roman" w:hAnsi="Times New Roman" w:cs="Times New Roman"/>
          <w:sz w:val="24"/>
          <w:szCs w:val="24"/>
          <w:lang w:eastAsia="pl-PL"/>
        </w:rPr>
        <w:t>16289</w:t>
      </w:r>
      <w:r w:rsidRPr="00DD6C56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="008614C7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DD6C56">
        <w:rPr>
          <w:rFonts w:ascii="Times New Roman" w:eastAsia="Times New Roman" w:hAnsi="Times New Roman" w:cs="Times New Roman"/>
          <w:sz w:val="24"/>
          <w:szCs w:val="24"/>
          <w:lang w:eastAsia="pl-PL"/>
        </w:rPr>
        <w:t>.                                                                            </w:t>
      </w:r>
    </w:p>
    <w:p w:rsidR="00DD6C56" w:rsidRPr="00DD6C56" w:rsidRDefault="00DD6C56" w:rsidP="00DD6C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6C56">
        <w:rPr>
          <w:rFonts w:ascii="Times New Roman" w:eastAsia="Times New Roman" w:hAnsi="Times New Roman" w:cs="Times New Roman"/>
          <w:sz w:val="24"/>
          <w:szCs w:val="24"/>
          <w:lang w:eastAsia="pl-PL"/>
        </w:rPr>
        <w:t>cena wywoławcza lokalu  2</w:t>
      </w:r>
      <w:r w:rsidR="008614C7">
        <w:rPr>
          <w:rFonts w:ascii="Times New Roman" w:eastAsia="Times New Roman" w:hAnsi="Times New Roman" w:cs="Times New Roman"/>
          <w:sz w:val="24"/>
          <w:szCs w:val="24"/>
          <w:lang w:eastAsia="pl-PL"/>
        </w:rPr>
        <w:t>8 40</w:t>
      </w:r>
      <w:r w:rsidRPr="00DD6C56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8614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D6C56">
        <w:rPr>
          <w:rFonts w:ascii="Times New Roman" w:eastAsia="Times New Roman" w:hAnsi="Times New Roman" w:cs="Times New Roman"/>
          <w:sz w:val="24"/>
          <w:szCs w:val="24"/>
          <w:lang w:eastAsia="pl-PL"/>
        </w:rPr>
        <w:t>zł </w:t>
      </w:r>
      <w:r w:rsidR="008614C7">
        <w:rPr>
          <w:rFonts w:ascii="Times New Roman" w:eastAsia="Times New Roman" w:hAnsi="Times New Roman" w:cs="Times New Roman"/>
          <w:sz w:val="24"/>
          <w:szCs w:val="24"/>
          <w:lang w:eastAsia="pl-PL"/>
        </w:rPr>
        <w:t>brutto</w:t>
      </w:r>
      <w:r w:rsidRPr="00DD6C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(słownie złotych dwadzieścia </w:t>
      </w:r>
      <w:r w:rsidR="008614C7">
        <w:rPr>
          <w:rFonts w:ascii="Times New Roman" w:eastAsia="Times New Roman" w:hAnsi="Times New Roman" w:cs="Times New Roman"/>
          <w:sz w:val="24"/>
          <w:szCs w:val="24"/>
          <w:lang w:eastAsia="pl-PL"/>
        </w:rPr>
        <w:t>osiem</w:t>
      </w:r>
      <w:r w:rsidRPr="00DD6C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tysięcy </w:t>
      </w:r>
      <w:r w:rsidR="008614C7">
        <w:rPr>
          <w:rFonts w:ascii="Times New Roman" w:eastAsia="Times New Roman" w:hAnsi="Times New Roman" w:cs="Times New Roman"/>
          <w:sz w:val="24"/>
          <w:szCs w:val="24"/>
          <w:lang w:eastAsia="pl-PL"/>
        </w:rPr>
        <w:t>czterysta</w:t>
      </w:r>
      <w:r w:rsidRPr="00DD6C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zł) </w:t>
      </w:r>
    </w:p>
    <w:p w:rsidR="00DD6C56" w:rsidRPr="00DD6C56" w:rsidRDefault="00DD6C56" w:rsidP="00DD6C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" w:name="_GoBack"/>
      <w:bookmarkEnd w:id="1"/>
    </w:p>
    <w:p w:rsidR="00DD6C56" w:rsidRPr="00DD6C56" w:rsidRDefault="00DD6C56" w:rsidP="00DD6C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6C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lokal usytuowany jest na </w:t>
      </w:r>
      <w:r w:rsidR="007A1A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 kondygnacji (1 piętro) </w:t>
      </w:r>
      <w:r w:rsidRPr="00DD6C56">
        <w:rPr>
          <w:rFonts w:ascii="Times New Roman" w:eastAsia="Times New Roman" w:hAnsi="Times New Roman" w:cs="Times New Roman"/>
          <w:sz w:val="24"/>
          <w:szCs w:val="24"/>
          <w:lang w:eastAsia="pl-PL"/>
        </w:rPr>
        <w:t>budynku mieszkalno- handlowego</w:t>
      </w:r>
      <w:r w:rsidR="007A1A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</w:t>
      </w:r>
      <w:r w:rsidRPr="00DD6C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</w:t>
      </w:r>
      <w:r w:rsidR="007A1A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ierzchni </w:t>
      </w:r>
      <w:r w:rsidRPr="00DD6C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użytkowej</w:t>
      </w:r>
      <w:r w:rsidR="007A1A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26,88</w:t>
      </w:r>
      <w:r w:rsidRPr="00DD6C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m². </w:t>
      </w:r>
    </w:p>
    <w:p w:rsidR="00DD6C56" w:rsidRPr="00DD6C56" w:rsidRDefault="00DD6C56" w:rsidP="00DD6C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6C56">
        <w:rPr>
          <w:rFonts w:ascii="Times New Roman" w:eastAsia="Times New Roman" w:hAnsi="Times New Roman" w:cs="Times New Roman"/>
          <w:sz w:val="24"/>
          <w:szCs w:val="24"/>
          <w:lang w:eastAsia="pl-PL"/>
        </w:rPr>
        <w:t>Budynek wyposażony w instalację: elektryczną, wodociągową, kanalizacyjną. </w:t>
      </w:r>
    </w:p>
    <w:p w:rsidR="00DD6C56" w:rsidRPr="00DD6C56" w:rsidRDefault="00DD6C56" w:rsidP="00DD6C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6C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Brak </w:t>
      </w:r>
      <w:r w:rsidR="007A1A0B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DD6C56">
        <w:rPr>
          <w:rFonts w:ascii="Times New Roman" w:eastAsia="Times New Roman" w:hAnsi="Times New Roman" w:cs="Times New Roman"/>
          <w:sz w:val="24"/>
          <w:szCs w:val="24"/>
          <w:lang w:eastAsia="pl-PL"/>
        </w:rPr>
        <w:t>grzewania </w:t>
      </w:r>
    </w:p>
    <w:p w:rsidR="00DD6C56" w:rsidRPr="00DD6C56" w:rsidRDefault="00DD6C56" w:rsidP="00DD6C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6C56" w:rsidRPr="00DD6C56" w:rsidRDefault="00DD6C56" w:rsidP="00DD6C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6C56">
        <w:rPr>
          <w:rFonts w:ascii="Times New Roman" w:eastAsia="Times New Roman" w:hAnsi="Times New Roman" w:cs="Times New Roman"/>
          <w:sz w:val="24"/>
          <w:szCs w:val="24"/>
          <w:lang w:eastAsia="pl-PL"/>
        </w:rPr>
        <w:t>Oględzin lokalu, można dokonać po uprzednim uzgodnieniu telefonicznym (052) 389 42 13. </w:t>
      </w:r>
    </w:p>
    <w:p w:rsidR="00DD6C56" w:rsidRPr="00DD6C56" w:rsidRDefault="00DD6C56" w:rsidP="00DD6C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6C56">
        <w:rPr>
          <w:rFonts w:ascii="Times New Roman" w:eastAsia="Times New Roman" w:hAnsi="Times New Roman" w:cs="Times New Roman"/>
          <w:sz w:val="24"/>
          <w:szCs w:val="24"/>
          <w:lang w:eastAsia="pl-PL"/>
        </w:rPr>
        <w:t>  </w:t>
      </w:r>
    </w:p>
    <w:p w:rsidR="00DD6C56" w:rsidRPr="00DD6C56" w:rsidRDefault="00DD6C56" w:rsidP="00DD6C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6C56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odbędzie się w dniu </w:t>
      </w:r>
      <w:r w:rsidR="00BF5C0C">
        <w:rPr>
          <w:rFonts w:ascii="Times New Roman" w:eastAsia="Times New Roman" w:hAnsi="Times New Roman" w:cs="Times New Roman"/>
          <w:sz w:val="24"/>
          <w:szCs w:val="24"/>
          <w:lang w:eastAsia="pl-PL"/>
        </w:rPr>
        <w:t>09 września</w:t>
      </w:r>
      <w:r w:rsidRPr="00DD6C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</w:t>
      </w:r>
      <w:r w:rsidR="00EF33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 </w:t>
      </w:r>
      <w:r w:rsidRPr="00DD6C56">
        <w:rPr>
          <w:rFonts w:ascii="Times New Roman" w:eastAsia="Times New Roman" w:hAnsi="Times New Roman" w:cs="Times New Roman"/>
          <w:sz w:val="24"/>
          <w:szCs w:val="24"/>
          <w:lang w:eastAsia="pl-PL"/>
        </w:rPr>
        <w:t>roku  o godz.  10.00  w budynku Urzędu Miejskiego w Sępólnie Kraj. - pokój nr 2  (parter). </w:t>
      </w:r>
    </w:p>
    <w:p w:rsidR="00DD6C56" w:rsidRPr="00DD6C56" w:rsidRDefault="00DD6C56" w:rsidP="00DD6C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6C56" w:rsidRPr="00DD6C56" w:rsidRDefault="00DD6C56" w:rsidP="00DD6C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6C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przetargu mogą brać udział osoby fizyczne (po okazaniu dokumentu tożsamości) i prawne (po przedłożeniu odpisu KRS, uchwały Walnego Zgromadzenia upoważniającego Zarząd do zakupu określonej nieruchomości wraz z umocowaniem osób, które będą reprezentowały podmiot na przetargu)  jeżeli wpłacą  wadium  w  wysokości 10% ceny wywoławczej nieruchomości do dnia  </w:t>
      </w:r>
      <w:r w:rsidR="00BF5C0C">
        <w:rPr>
          <w:rFonts w:ascii="Times New Roman" w:eastAsia="Times New Roman" w:hAnsi="Times New Roman" w:cs="Times New Roman"/>
          <w:sz w:val="24"/>
          <w:szCs w:val="24"/>
          <w:lang w:eastAsia="pl-PL"/>
        </w:rPr>
        <w:t>6 września 2019</w:t>
      </w:r>
      <w:r w:rsidRPr="00DD6C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na konto Urzędu Miejskiego w Sępólnie Kraj. w BGŻ BNP PARIBAS nr 20 2030 0045 1110 0000 0286 4640  lub w kasie tut. Urzędu. </w:t>
      </w:r>
    </w:p>
    <w:p w:rsidR="00DD6C56" w:rsidRPr="00DD6C56" w:rsidRDefault="00DD6C56" w:rsidP="00DD6C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6C56" w:rsidRPr="00DD6C56" w:rsidRDefault="00DD6C56" w:rsidP="00DD6C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6C56">
        <w:rPr>
          <w:rFonts w:ascii="Times New Roman" w:eastAsia="Times New Roman" w:hAnsi="Times New Roman" w:cs="Times New Roman"/>
          <w:sz w:val="24"/>
          <w:szCs w:val="24"/>
          <w:lang w:eastAsia="pl-PL"/>
        </w:rPr>
        <w:t>Z osobą, która zaoferuje najwyższą cenę nieruchomości zostanie spisany protokół, który będzie podstawą do zawarcia umowy sprzedaży. Osoba nabywająca nieruchomość na własność winna wpłacić wylicytowaną cenę nieruchomości pomniejszoną o wpłacone wadium, najpóźniej w dniu zawarcia umowy notarialnej. Nie wpłacenie wymienionej kwoty powoduje przepadek wadium, a przetarg zostaje unieważniony. </w:t>
      </w:r>
    </w:p>
    <w:p w:rsidR="00DD6C56" w:rsidRPr="00DD6C56" w:rsidRDefault="00DD6C56" w:rsidP="00DD6C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6C56" w:rsidRPr="00DD6C56" w:rsidRDefault="00DD6C56" w:rsidP="00DD6C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6C56">
        <w:rPr>
          <w:rFonts w:ascii="Times New Roman" w:eastAsia="Times New Roman" w:hAnsi="Times New Roman" w:cs="Times New Roman"/>
          <w:sz w:val="24"/>
          <w:szCs w:val="24"/>
          <w:lang w:eastAsia="pl-PL"/>
        </w:rPr>
        <w:t>Zwrot wadium osobom, które nie wygrały przetargu nastąpi po jego zakończeniu.</w:t>
      </w:r>
    </w:p>
    <w:p w:rsidR="00DD6C56" w:rsidRPr="00DD6C56" w:rsidRDefault="00DD6C56" w:rsidP="00DD6C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6C56" w:rsidRPr="00DD6C56" w:rsidRDefault="00DD6C56" w:rsidP="00DD6C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6C56">
        <w:rPr>
          <w:rFonts w:ascii="Times New Roman" w:eastAsia="Times New Roman" w:hAnsi="Times New Roman" w:cs="Times New Roman"/>
          <w:sz w:val="24"/>
          <w:szCs w:val="24"/>
          <w:lang w:eastAsia="pl-PL"/>
        </w:rPr>
        <w:t>Burmistrz Sępólna Krajeńskiego zastrzega sobie prawo odwołania przetargu z uzasadnionej przyczyny. </w:t>
      </w:r>
    </w:p>
    <w:p w:rsidR="00DD6C56" w:rsidRPr="00DD6C56" w:rsidRDefault="00DD6C56" w:rsidP="00DD6C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6C56">
        <w:rPr>
          <w:rFonts w:ascii="Times New Roman" w:eastAsia="Times New Roman" w:hAnsi="Times New Roman" w:cs="Times New Roman"/>
          <w:sz w:val="24"/>
          <w:szCs w:val="24"/>
          <w:lang w:eastAsia="pl-PL"/>
        </w:rPr>
        <w:t>  </w:t>
      </w:r>
    </w:p>
    <w:p w:rsidR="00DD6C56" w:rsidRPr="00DD6C56" w:rsidRDefault="00DD6C56" w:rsidP="00DD6C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6C56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niniejsze wywieszone zostaje  na tablicy ogłoszeń w budynku Urzędu Miejskiego w Sępólnie Kraj. oraz zamieszczone na stronie internetowej Gminy /www.bip.gmina-sepolno.pl/ w terminie od dnia  0</w:t>
      </w:r>
      <w:r w:rsidR="00BF5C0C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DD6C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F5C0C">
        <w:rPr>
          <w:rFonts w:ascii="Times New Roman" w:eastAsia="Times New Roman" w:hAnsi="Times New Roman" w:cs="Times New Roman"/>
          <w:sz w:val="24"/>
          <w:szCs w:val="24"/>
          <w:lang w:eastAsia="pl-PL"/>
        </w:rPr>
        <w:t>sierpnia</w:t>
      </w:r>
      <w:r w:rsidRPr="00DD6C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  <w:r w:rsidR="00BF5C0C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DD6C56">
        <w:rPr>
          <w:rFonts w:ascii="Times New Roman" w:eastAsia="Times New Roman" w:hAnsi="Times New Roman" w:cs="Times New Roman"/>
          <w:sz w:val="24"/>
          <w:szCs w:val="24"/>
          <w:lang w:eastAsia="pl-PL"/>
        </w:rPr>
        <w:t>019 roku do dnia 0</w:t>
      </w:r>
      <w:r w:rsidR="00BF5C0C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DD6C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F5C0C">
        <w:rPr>
          <w:rFonts w:ascii="Times New Roman" w:eastAsia="Times New Roman" w:hAnsi="Times New Roman" w:cs="Times New Roman"/>
          <w:sz w:val="24"/>
          <w:szCs w:val="24"/>
          <w:lang w:eastAsia="pl-PL"/>
        </w:rPr>
        <w:t>września</w:t>
      </w:r>
      <w:r w:rsidRPr="00DD6C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2019 roku. </w:t>
      </w:r>
    </w:p>
    <w:p w:rsidR="009F7004" w:rsidRPr="00DD6C56" w:rsidRDefault="009F7004">
      <w:pPr>
        <w:rPr>
          <w:rFonts w:ascii="Times New Roman" w:hAnsi="Times New Roman" w:cs="Times New Roman"/>
          <w:sz w:val="24"/>
          <w:szCs w:val="24"/>
        </w:rPr>
      </w:pPr>
    </w:p>
    <w:sectPr w:rsidR="009F7004" w:rsidRPr="00DD6C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911"/>
    <w:rsid w:val="006A66C5"/>
    <w:rsid w:val="006B2911"/>
    <w:rsid w:val="007A1A0B"/>
    <w:rsid w:val="008614C7"/>
    <w:rsid w:val="009F7004"/>
    <w:rsid w:val="00BF5C0C"/>
    <w:rsid w:val="00DD6C56"/>
    <w:rsid w:val="00ED23E0"/>
    <w:rsid w:val="00EF3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9C801"/>
  <w15:chartTrackingRefBased/>
  <w15:docId w15:val="{7C2D82C8-A520-41F7-9A5D-E78DB8172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00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402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Rainko</dc:creator>
  <cp:keywords/>
  <dc:description/>
  <cp:lastModifiedBy>Rainko</cp:lastModifiedBy>
  <cp:revision>4</cp:revision>
  <cp:lastPrinted>2019-08-07T06:11:00Z</cp:lastPrinted>
  <dcterms:created xsi:type="dcterms:W3CDTF">2019-07-03T07:52:00Z</dcterms:created>
  <dcterms:modified xsi:type="dcterms:W3CDTF">2019-08-07T06:39:00Z</dcterms:modified>
</cp:coreProperties>
</file>