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DE1CF6">
        <w:rPr>
          <w:rFonts w:ascii="Times New Roman" w:hAnsi="Times New Roman"/>
          <w:b/>
          <w:sz w:val="24"/>
          <w:szCs w:val="24"/>
        </w:rPr>
        <w:t>XV</w:t>
      </w:r>
      <w:r w:rsidR="0052214F">
        <w:rPr>
          <w:rFonts w:ascii="Times New Roman" w:hAnsi="Times New Roman"/>
          <w:b/>
          <w:sz w:val="24"/>
          <w:szCs w:val="24"/>
        </w:rPr>
        <w:t>I</w:t>
      </w:r>
      <w:r w:rsidR="00DE1CF6">
        <w:rPr>
          <w:rFonts w:ascii="Times New Roman" w:hAnsi="Times New Roman"/>
          <w:b/>
          <w:sz w:val="24"/>
          <w:szCs w:val="24"/>
        </w:rPr>
        <w:t>/</w:t>
      </w:r>
      <w:r w:rsidR="0052214F">
        <w:rPr>
          <w:rFonts w:ascii="Times New Roman" w:hAnsi="Times New Roman"/>
          <w:b/>
          <w:sz w:val="24"/>
          <w:szCs w:val="24"/>
        </w:rPr>
        <w:t>…../2016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1E0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BD4FC9">
        <w:rPr>
          <w:rFonts w:ascii="Times New Roman" w:hAnsi="Times New Roman"/>
          <w:sz w:val="24"/>
          <w:szCs w:val="24"/>
        </w:rPr>
        <w:t xml:space="preserve">27 stycznia </w:t>
      </w:r>
      <w:r w:rsidR="0047533A" w:rsidRPr="00C60B6C">
        <w:rPr>
          <w:rFonts w:ascii="Times New Roman" w:hAnsi="Times New Roman"/>
          <w:sz w:val="24"/>
          <w:szCs w:val="24"/>
        </w:rPr>
        <w:t>201</w:t>
      </w:r>
      <w:r w:rsidR="00BD4FC9">
        <w:rPr>
          <w:rFonts w:ascii="Times New Roman" w:hAnsi="Times New Roman"/>
          <w:sz w:val="24"/>
          <w:szCs w:val="24"/>
        </w:rPr>
        <w:t>6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BD4FC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bookmarkEnd w:id="0"/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FF1D92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FF1D92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FF1D92">
        <w:rPr>
          <w:rFonts w:ascii="Times New Roman" w:hAnsi="Times New Roman"/>
          <w:sz w:val="24"/>
          <w:szCs w:val="24"/>
        </w:rPr>
        <w:t>. zm.)</w:t>
      </w:r>
      <w:r w:rsidRPr="00FF1D92">
        <w:rPr>
          <w:rFonts w:ascii="Times New Roman" w:hAnsi="Times New Roman"/>
          <w:sz w:val="24"/>
          <w:szCs w:val="24"/>
        </w:rPr>
        <w:t>, uchwala się co następuje:</w:t>
      </w:r>
    </w:p>
    <w:p w:rsidR="00EE38CE" w:rsidRPr="00FB3DA4" w:rsidRDefault="00BD4FC9" w:rsidP="008C6A27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 </w:t>
      </w:r>
      <w:r w:rsidRPr="00FB3DA4">
        <w:rPr>
          <w:rFonts w:ascii="Times New Roman" w:hAnsi="Times New Roman"/>
          <w:sz w:val="24"/>
          <w:szCs w:val="24"/>
          <w:shd w:val="clear" w:color="auto" w:fill="FFFFFF"/>
        </w:rPr>
        <w:t>W uchwale Nr XV/116/2015</w:t>
      </w:r>
      <w:r w:rsidRPr="00FB3D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3DA4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FB3DA4">
        <w:rPr>
          <w:rFonts w:ascii="Times New Roman" w:hAnsi="Times New Roman"/>
          <w:sz w:val="24"/>
          <w:szCs w:val="24"/>
        </w:rPr>
        <w:t xml:space="preserve">30 grudnia 2015 </w:t>
      </w:r>
      <w:r w:rsidRPr="00FB3DA4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4D1A3B" w:rsidRPr="00FB3DA4"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</w:t>
      </w:r>
      <w:r w:rsidR="004D1A3B" w:rsidRPr="00FB3DA4">
        <w:rPr>
          <w:rFonts w:ascii="Times New Roman" w:hAnsi="Times New Roman"/>
          <w:bCs/>
          <w:sz w:val="24"/>
          <w:szCs w:val="24"/>
          <w:shd w:val="clear" w:color="auto" w:fill="FFFFFF"/>
        </w:rPr>
        <w:t>Zarządzeniem</w:t>
      </w:r>
      <w:r w:rsidR="004D1A3B" w:rsidRPr="00FB3D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A3B" w:rsidRPr="00FB3DA4">
        <w:rPr>
          <w:rFonts w:ascii="Times New Roman" w:hAnsi="Times New Roman"/>
          <w:bCs/>
          <w:sz w:val="24"/>
          <w:szCs w:val="24"/>
        </w:rPr>
        <w:t>Nr Or.0050.1.2.2016</w:t>
      </w:r>
      <w:r w:rsidR="004D1A3B" w:rsidRPr="00FB3D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Burmistrza Sępólna Krajeńskiego z dnia 19 stycznia 2016r., </w:t>
      </w:r>
      <w:r w:rsidRPr="00FB3D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38CE" w:rsidRPr="00FB3DA4">
        <w:rPr>
          <w:rFonts w:ascii="Times New Roman" w:hAnsi="Times New Roman"/>
          <w:sz w:val="24"/>
          <w:szCs w:val="24"/>
          <w:shd w:val="clear" w:color="auto" w:fill="FFFFFF"/>
        </w:rPr>
        <w:t>wprowadza się następujące zmiany:</w:t>
      </w:r>
    </w:p>
    <w:p w:rsidR="00EE38CE" w:rsidRPr="00EE38CE" w:rsidRDefault="00BD4FC9" w:rsidP="00EE38CE">
      <w:pPr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38CE">
        <w:rPr>
          <w:rFonts w:ascii="Times New Roman" w:hAnsi="Times New Roman"/>
          <w:sz w:val="24"/>
          <w:szCs w:val="24"/>
          <w:shd w:val="clear" w:color="auto" w:fill="FFFFFF"/>
        </w:rPr>
        <w:t xml:space="preserve">Załącznik Nr 1 Wieloletnia Prognoza Finansowa, otrzymuje brzmienie określone w załączniku nr 1 do niniejszej uchwały. </w:t>
      </w:r>
    </w:p>
    <w:p w:rsidR="00BD4FC9" w:rsidRPr="00EE38CE" w:rsidRDefault="00BD4FC9" w:rsidP="00EE38CE">
      <w:pPr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38CE">
        <w:rPr>
          <w:rFonts w:ascii="Times New Roman" w:hAnsi="Times New Roman"/>
          <w:sz w:val="24"/>
          <w:szCs w:val="24"/>
          <w:shd w:val="clear" w:color="auto" w:fill="FFFFFF"/>
        </w:rPr>
        <w:t xml:space="preserve">Załącznik Nr 2 </w:t>
      </w:r>
      <w:r w:rsidRPr="00EE38CE">
        <w:rPr>
          <w:rFonts w:ascii="Times New Roman" w:hAnsi="Times New Roman"/>
          <w:sz w:val="24"/>
          <w:szCs w:val="24"/>
        </w:rPr>
        <w:t>Wykaz przedsięwzięć do Wieloletniej Prognozy Finansowej Gminy Sępólno Krajeńskie</w:t>
      </w:r>
      <w:r w:rsidRPr="00EE38CE">
        <w:rPr>
          <w:rFonts w:ascii="Times New Roman" w:hAnsi="Times New Roman"/>
          <w:sz w:val="24"/>
          <w:szCs w:val="24"/>
          <w:shd w:val="clear" w:color="auto" w:fill="FFFFFF"/>
        </w:rPr>
        <w:t>, otrzymuje brzmienie określone w załączniku nr 2 do niniejszej uchwały.</w:t>
      </w:r>
    </w:p>
    <w:p w:rsidR="00BD4FC9" w:rsidRPr="00E95743" w:rsidRDefault="00BD4FC9" w:rsidP="008C6A2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BD4FC9" w:rsidRPr="00E95743" w:rsidRDefault="00BD4FC9" w:rsidP="008C6A2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1CF6" w:rsidRDefault="00DE1CF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4FC9" w:rsidRDefault="00BD4FC9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14F" w:rsidRDefault="0052214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CF6">
        <w:rPr>
          <w:rFonts w:ascii="Times New Roman" w:hAnsi="Times New Roman"/>
          <w:b/>
          <w:sz w:val="24"/>
          <w:szCs w:val="24"/>
          <w:shd w:val="clear" w:color="auto" w:fill="FFFFFF"/>
        </w:rPr>
        <w:t>XV</w:t>
      </w:r>
      <w:r w:rsidR="0052214F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DE1CF6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52214F">
        <w:rPr>
          <w:rFonts w:ascii="Times New Roman" w:hAnsi="Times New Roman"/>
          <w:b/>
          <w:sz w:val="24"/>
          <w:szCs w:val="24"/>
          <w:shd w:val="clear" w:color="auto" w:fill="FFFFFF"/>
        </w:rPr>
        <w:t>….</w:t>
      </w:r>
      <w:r w:rsidR="0047533A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1E0AB6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52214F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421586" w:rsidRPr="001C1F36" w:rsidRDefault="00882DCD" w:rsidP="00E9574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BD4FC9">
        <w:rPr>
          <w:rFonts w:ascii="Times New Roman" w:hAnsi="Times New Roman"/>
          <w:bCs/>
          <w:sz w:val="24"/>
          <w:szCs w:val="24"/>
        </w:rPr>
        <w:t>27 stycznia 2016</w:t>
      </w:r>
      <w:r w:rsidR="00421586" w:rsidRPr="001C1F36">
        <w:rPr>
          <w:rFonts w:ascii="Times New Roman" w:hAnsi="Times New Roman"/>
          <w:bCs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BD4FC9" w:rsidRPr="001C1F36" w:rsidRDefault="00BD4FC9" w:rsidP="00BD4F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Wieloletniej Prognozy Finansowej Gminy Sępólno Krajeńskie związana jest z przeznaczeniem wyniku finansowego za 2015 rok na spłatę zobowiązań finansowych Gminy w roku 2016 oraz aktualizacją wykazu przedsięwzięć.</w:t>
      </w:r>
    </w:p>
    <w:p w:rsidR="00BD4FC9" w:rsidRDefault="00BD4FC9" w:rsidP="00BD4F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 w:rsidR="001E0AB6">
        <w:rPr>
          <w:rFonts w:ascii="Times New Roman" w:hAnsi="Times New Roman"/>
          <w:sz w:val="24"/>
          <w:szCs w:val="24"/>
        </w:rPr>
        <w:t>ochodów i wydatków w latach 2016</w:t>
      </w:r>
      <w:r>
        <w:rPr>
          <w:rFonts w:ascii="Times New Roman" w:hAnsi="Times New Roman"/>
          <w:sz w:val="24"/>
          <w:szCs w:val="24"/>
        </w:rPr>
        <w:t xml:space="preserve">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</w:t>
      </w:r>
      <w:r w:rsidR="001E0A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</w:t>
      </w:r>
      <w:r w:rsidR="001E0AB6">
        <w:rPr>
          <w:rFonts w:ascii="Times New Roman" w:hAnsi="Times New Roman"/>
          <w:sz w:val="24"/>
          <w:szCs w:val="24"/>
        </w:rPr>
        <w:t>zaciągniętych pożyczek i kredytów</w:t>
      </w:r>
      <w:r w:rsidRPr="001C1F36">
        <w:rPr>
          <w:rFonts w:ascii="Times New Roman" w:hAnsi="Times New Roman"/>
          <w:sz w:val="24"/>
          <w:szCs w:val="24"/>
        </w:rPr>
        <w:t xml:space="preserve">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86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640CF4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 w:rsidR="001E0AB6">
        <w:rPr>
          <w:rFonts w:ascii="Times New Roman" w:hAnsi="Times New Roman"/>
          <w:sz w:val="24"/>
          <w:szCs w:val="24"/>
        </w:rPr>
        <w:t>6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</w:t>
      </w:r>
      <w:r w:rsidR="001E0AB6">
        <w:rPr>
          <w:rFonts w:ascii="Times New Roman" w:hAnsi="Times New Roman"/>
          <w:sz w:val="24"/>
          <w:szCs w:val="24"/>
        </w:rPr>
        <w:t xml:space="preserve">tyczące sprzedaży mienia)  </w:t>
      </w:r>
      <w:r w:rsidR="001E0AB6" w:rsidRPr="00640CF4">
        <w:rPr>
          <w:rFonts w:ascii="Times New Roman" w:hAnsi="Times New Roman"/>
          <w:sz w:val="24"/>
          <w:szCs w:val="24"/>
        </w:rPr>
        <w:t xml:space="preserve">– </w:t>
      </w:r>
      <w:r w:rsidR="001B5F3D" w:rsidRPr="00640CF4">
        <w:rPr>
          <w:rFonts w:ascii="Times New Roman" w:hAnsi="Times New Roman"/>
          <w:sz w:val="24"/>
          <w:szCs w:val="24"/>
        </w:rPr>
        <w:t>5</w:t>
      </w:r>
      <w:r w:rsidRPr="00640CF4">
        <w:rPr>
          <w:rFonts w:ascii="Times New Roman" w:hAnsi="Times New Roman"/>
          <w:sz w:val="24"/>
          <w:szCs w:val="24"/>
        </w:rPr>
        <w:t> </w:t>
      </w:r>
      <w:r w:rsidR="001E0AB6" w:rsidRPr="00640CF4">
        <w:rPr>
          <w:rFonts w:ascii="Times New Roman" w:hAnsi="Times New Roman"/>
          <w:sz w:val="24"/>
          <w:szCs w:val="24"/>
        </w:rPr>
        <w:t>0</w:t>
      </w:r>
      <w:r w:rsidRPr="00640CF4">
        <w:rPr>
          <w:rFonts w:ascii="Times New Roman" w:hAnsi="Times New Roman"/>
          <w:sz w:val="24"/>
          <w:szCs w:val="24"/>
        </w:rPr>
        <w:t>00,00zł</w:t>
      </w:r>
    </w:p>
    <w:p w:rsidR="00D22F09" w:rsidRPr="00640CF4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0CF4">
        <w:rPr>
          <w:rFonts w:ascii="Times New Roman" w:hAnsi="Times New Roman"/>
          <w:sz w:val="24"/>
          <w:szCs w:val="24"/>
        </w:rPr>
        <w:tab/>
        <w:t>- wykup lokali  - 30 000,00zł</w:t>
      </w:r>
    </w:p>
    <w:p w:rsidR="00D22F09" w:rsidRPr="00640CF4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0CF4">
        <w:rPr>
          <w:rFonts w:ascii="Times New Roman" w:hAnsi="Times New Roman"/>
          <w:sz w:val="24"/>
          <w:szCs w:val="24"/>
        </w:rPr>
        <w:tab/>
        <w:t>- sp</w:t>
      </w:r>
      <w:r w:rsidR="001B5F3D" w:rsidRPr="00640CF4">
        <w:rPr>
          <w:rFonts w:ascii="Times New Roman" w:hAnsi="Times New Roman"/>
          <w:sz w:val="24"/>
          <w:szCs w:val="24"/>
        </w:rPr>
        <w:t>rzedaż działek – 116 6</w:t>
      </w:r>
      <w:r w:rsidRPr="00640CF4">
        <w:rPr>
          <w:rFonts w:ascii="Times New Roman" w:hAnsi="Times New Roman"/>
          <w:sz w:val="24"/>
          <w:szCs w:val="24"/>
        </w:rPr>
        <w:t>00,00zł</w:t>
      </w:r>
    </w:p>
    <w:p w:rsidR="00872887" w:rsidRPr="001B5F3D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1B5F3D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1B5F3D" w:rsidRPr="00180AB3" w:rsidRDefault="00D22F09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5F3D">
        <w:rPr>
          <w:rFonts w:ascii="Times New Roman" w:hAnsi="Times New Roman"/>
          <w:sz w:val="24"/>
          <w:szCs w:val="24"/>
        </w:rPr>
        <w:t>Do</w:t>
      </w:r>
      <w:r w:rsidRPr="00902AD6">
        <w:rPr>
          <w:rFonts w:ascii="Times New Roman" w:hAnsi="Times New Roman"/>
          <w:sz w:val="24"/>
          <w:szCs w:val="24"/>
        </w:rPr>
        <w:t xml:space="preserve"> </w:t>
      </w:r>
      <w:r w:rsidRPr="00F76783">
        <w:rPr>
          <w:rFonts w:ascii="Times New Roman" w:hAnsi="Times New Roman"/>
          <w:sz w:val="24"/>
          <w:szCs w:val="24"/>
        </w:rPr>
        <w:t xml:space="preserve">kwoty długu ujęto wykupu nieruchomości na raty. </w:t>
      </w:r>
    </w:p>
    <w:p w:rsidR="00180AB3" w:rsidRDefault="00180AB3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Prognozę kwoty długu sporządzono w oparciu o zawarte umowy pożyczkowe i kredytowe oraz przewidywane do zaciągnięcia zobowiązania finansowe.</w:t>
      </w:r>
    </w:p>
    <w:p w:rsidR="00D22F09" w:rsidRPr="00180AB3" w:rsidRDefault="00D22F09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5F3D">
        <w:rPr>
          <w:rFonts w:ascii="Times New Roman" w:hAnsi="Times New Roman"/>
          <w:sz w:val="24"/>
          <w:szCs w:val="24"/>
        </w:rPr>
        <w:t>Planowane dochody majątkowe</w:t>
      </w:r>
      <w:r w:rsidR="001E0AB6" w:rsidRPr="001B5F3D">
        <w:rPr>
          <w:rFonts w:ascii="Times New Roman" w:hAnsi="Times New Roman"/>
          <w:sz w:val="24"/>
          <w:szCs w:val="24"/>
        </w:rPr>
        <w:t xml:space="preserve"> na 2016</w:t>
      </w:r>
      <w:r w:rsidRPr="001B5F3D">
        <w:rPr>
          <w:rFonts w:ascii="Times New Roman" w:hAnsi="Times New Roman"/>
          <w:sz w:val="24"/>
          <w:szCs w:val="24"/>
        </w:rPr>
        <w:t xml:space="preserve"> rok obejmują środki na dofinansowanie </w:t>
      </w:r>
      <w:r w:rsidR="001E0AB6" w:rsidRPr="001B5F3D">
        <w:rPr>
          <w:rFonts w:ascii="Times New Roman" w:hAnsi="Times New Roman"/>
          <w:sz w:val="24"/>
          <w:szCs w:val="24"/>
        </w:rPr>
        <w:t xml:space="preserve">przez BGK </w:t>
      </w:r>
      <w:r w:rsidRPr="001B5F3D">
        <w:rPr>
          <w:rFonts w:ascii="Times New Roman" w:hAnsi="Times New Roman"/>
          <w:sz w:val="24"/>
          <w:szCs w:val="24"/>
        </w:rPr>
        <w:t xml:space="preserve">zadań inwestycyjnych związanych z </w:t>
      </w:r>
      <w:r w:rsidR="001E0AB6" w:rsidRPr="001B5F3D">
        <w:rPr>
          <w:rFonts w:ascii="Times New Roman" w:hAnsi="Times New Roman"/>
          <w:sz w:val="24"/>
          <w:szCs w:val="24"/>
        </w:rPr>
        <w:t>adaptacją lokalu na cele mieszkalne.</w:t>
      </w:r>
    </w:p>
    <w:p w:rsidR="00180AB3" w:rsidRPr="001B5F3D" w:rsidRDefault="00180AB3" w:rsidP="001B5F3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wydatki inwestycyjne w 2016 roku stanowią ponad 10% wydatków ogółem. Prognoza wydatków inwestycyjnych na kolejne lata została sporządzona z uwzględnieniem wskaźnika wzrostu dochodów i wydatków.</w:t>
      </w:r>
    </w:p>
    <w:p w:rsidR="001E0AB6" w:rsidRDefault="001E0AB6" w:rsidP="001E0AB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AB6" w:rsidRDefault="001E0AB6" w:rsidP="001E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Default="00D22F09" w:rsidP="00D22F0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D22F09" w:rsidRPr="001C1F36" w:rsidRDefault="00D22F09" w:rsidP="00D22F09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</w:t>
      </w:r>
      <w:r w:rsidR="001E0AB6">
        <w:rPr>
          <w:rFonts w:ascii="Times New Roman" w:hAnsi="Times New Roman"/>
          <w:sz w:val="24"/>
          <w:szCs w:val="24"/>
        </w:rPr>
        <w:t>, w tym</w:t>
      </w:r>
      <w:r w:rsidRPr="001C1F36">
        <w:rPr>
          <w:rFonts w:ascii="Times New Roman" w:hAnsi="Times New Roman"/>
          <w:sz w:val="24"/>
          <w:szCs w:val="24"/>
        </w:rPr>
        <w:t xml:space="preserve"> realizowane z udziałem środków Unii Europejskiej:</w:t>
      </w:r>
    </w:p>
    <w:p w:rsidR="00D22F09" w:rsidRDefault="00D22F09" w:rsidP="00D22F0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 xml:space="preserve"> 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  <w:r w:rsidR="00F145C3">
        <w:rPr>
          <w:rFonts w:ascii="Times New Roman" w:hAnsi="Times New Roman"/>
          <w:sz w:val="24"/>
          <w:szCs w:val="24"/>
        </w:rPr>
        <w:t xml:space="preserve"> </w:t>
      </w:r>
    </w:p>
    <w:p w:rsidR="001E0AB6" w:rsidRPr="00016F00" w:rsidRDefault="001E0AB6" w:rsidP="001E0A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F00">
        <w:rPr>
          <w:rFonts w:ascii="Times New Roman" w:hAnsi="Times New Roman"/>
          <w:b/>
          <w:sz w:val="24"/>
          <w:szCs w:val="24"/>
        </w:rPr>
        <w:t xml:space="preserve">„Rozbudowa Żłobka w Centrum Małego Dziecka i Rodziny w Sępólnie Krajeńskim”. </w:t>
      </w:r>
      <w:r w:rsidRPr="00016F00">
        <w:rPr>
          <w:rFonts w:ascii="Times New Roman" w:hAnsi="Times New Roman"/>
          <w:sz w:val="24"/>
          <w:szCs w:val="24"/>
        </w:rPr>
        <w:t>Zadanie planowane do realizacji w latach 2015 – 2016. Zadanie realizowane w ramach resortowego programu instytucji opieki nad dziećmi w wieku do lat 3 – Konkurs Maluch – edycja 2015. Celem zadania jest zapewnienie dzieciom do lat 3 miejsc w instytucji opieki do czasu osiągnięcia poziomu rozwoju i umiejętności niezbędnych do edukacji przedszkolnej.</w:t>
      </w:r>
    </w:p>
    <w:p w:rsidR="001E0AB6" w:rsidRPr="000405C8" w:rsidRDefault="001E0AB6" w:rsidP="001E0AB6">
      <w:pPr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D22F09" w:rsidRPr="000273BC" w:rsidRDefault="00D22F09" w:rsidP="00D22F09">
      <w:pPr>
        <w:numPr>
          <w:ilvl w:val="0"/>
          <w:numId w:val="4"/>
        </w:numPr>
        <w:tabs>
          <w:tab w:val="clear" w:pos="720"/>
          <w:tab w:val="num" w:pos="502"/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73B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p w:rsidR="00D22F09" w:rsidRDefault="00D22F09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58F7" w:rsidRDefault="002658F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658F7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702958"/>
    <w:multiLevelType w:val="hybridMultilevel"/>
    <w:tmpl w:val="FC9EF93A"/>
    <w:lvl w:ilvl="0" w:tplc="B85AE8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6BFD270A"/>
    <w:multiLevelType w:val="hybridMultilevel"/>
    <w:tmpl w:val="F2D8CC3C"/>
    <w:lvl w:ilvl="0" w:tplc="ACF2317C">
      <w:start w:val="1"/>
      <w:numFmt w:val="decimal"/>
      <w:lvlText w:val="%1)"/>
      <w:lvlJc w:val="left"/>
      <w:pPr>
        <w:ind w:left="4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F"/>
    <w:rsid w:val="000405C8"/>
    <w:rsid w:val="000A3719"/>
    <w:rsid w:val="000D5116"/>
    <w:rsid w:val="000F2418"/>
    <w:rsid w:val="00134F8C"/>
    <w:rsid w:val="0014287A"/>
    <w:rsid w:val="001645D2"/>
    <w:rsid w:val="00180AB3"/>
    <w:rsid w:val="001B30EA"/>
    <w:rsid w:val="001B5F3D"/>
    <w:rsid w:val="001C1F36"/>
    <w:rsid w:val="001C4EF3"/>
    <w:rsid w:val="001E0AB6"/>
    <w:rsid w:val="002658F7"/>
    <w:rsid w:val="00294093"/>
    <w:rsid w:val="002A394E"/>
    <w:rsid w:val="002C4EE7"/>
    <w:rsid w:val="002D6D58"/>
    <w:rsid w:val="003075E6"/>
    <w:rsid w:val="00314B27"/>
    <w:rsid w:val="003176C2"/>
    <w:rsid w:val="00321B81"/>
    <w:rsid w:val="003234D4"/>
    <w:rsid w:val="003235D0"/>
    <w:rsid w:val="00354E0C"/>
    <w:rsid w:val="003554F0"/>
    <w:rsid w:val="00366FAC"/>
    <w:rsid w:val="003B7E62"/>
    <w:rsid w:val="003C0738"/>
    <w:rsid w:val="003D44C1"/>
    <w:rsid w:val="00421586"/>
    <w:rsid w:val="00446A8A"/>
    <w:rsid w:val="004646C1"/>
    <w:rsid w:val="0047533A"/>
    <w:rsid w:val="00475D61"/>
    <w:rsid w:val="00486FAE"/>
    <w:rsid w:val="004A65B6"/>
    <w:rsid w:val="004A77DF"/>
    <w:rsid w:val="004D1A3B"/>
    <w:rsid w:val="004F451E"/>
    <w:rsid w:val="00520D6F"/>
    <w:rsid w:val="0052214F"/>
    <w:rsid w:val="005224BC"/>
    <w:rsid w:val="00547A3F"/>
    <w:rsid w:val="005E5EBE"/>
    <w:rsid w:val="00603A41"/>
    <w:rsid w:val="00640CF4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622D8"/>
    <w:rsid w:val="00872887"/>
    <w:rsid w:val="00882DCD"/>
    <w:rsid w:val="008C6A27"/>
    <w:rsid w:val="008D4356"/>
    <w:rsid w:val="008E1C38"/>
    <w:rsid w:val="009137CE"/>
    <w:rsid w:val="009374FF"/>
    <w:rsid w:val="009F0B2F"/>
    <w:rsid w:val="00A519FA"/>
    <w:rsid w:val="00A67CE5"/>
    <w:rsid w:val="00A7048E"/>
    <w:rsid w:val="00A8264C"/>
    <w:rsid w:val="00AB6671"/>
    <w:rsid w:val="00AE16C2"/>
    <w:rsid w:val="00B23FC7"/>
    <w:rsid w:val="00B360BE"/>
    <w:rsid w:val="00B53161"/>
    <w:rsid w:val="00B70087"/>
    <w:rsid w:val="00BB4E43"/>
    <w:rsid w:val="00BD4FC9"/>
    <w:rsid w:val="00BF41C5"/>
    <w:rsid w:val="00C07D4C"/>
    <w:rsid w:val="00C60B6C"/>
    <w:rsid w:val="00C631B5"/>
    <w:rsid w:val="00C85751"/>
    <w:rsid w:val="00D010E9"/>
    <w:rsid w:val="00D043A5"/>
    <w:rsid w:val="00D14EBE"/>
    <w:rsid w:val="00D22799"/>
    <w:rsid w:val="00D22F09"/>
    <w:rsid w:val="00D3174B"/>
    <w:rsid w:val="00D57749"/>
    <w:rsid w:val="00D64E2B"/>
    <w:rsid w:val="00DE00DB"/>
    <w:rsid w:val="00DE1CF6"/>
    <w:rsid w:val="00E44523"/>
    <w:rsid w:val="00E45793"/>
    <w:rsid w:val="00E64D3A"/>
    <w:rsid w:val="00E6646B"/>
    <w:rsid w:val="00E70AF2"/>
    <w:rsid w:val="00E95743"/>
    <w:rsid w:val="00EA07E2"/>
    <w:rsid w:val="00EC08F2"/>
    <w:rsid w:val="00EC3E50"/>
    <w:rsid w:val="00EE38CE"/>
    <w:rsid w:val="00EE64E3"/>
    <w:rsid w:val="00F145C3"/>
    <w:rsid w:val="00F33EAA"/>
    <w:rsid w:val="00F75D1A"/>
    <w:rsid w:val="00F75E60"/>
    <w:rsid w:val="00F87037"/>
    <w:rsid w:val="00F96583"/>
    <w:rsid w:val="00FA36A1"/>
    <w:rsid w:val="00FB3A72"/>
    <w:rsid w:val="00FB3DA4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Renata Ćwiek</cp:lastModifiedBy>
  <cp:revision>2</cp:revision>
  <cp:lastPrinted>2016-01-19T09:55:00Z</cp:lastPrinted>
  <dcterms:created xsi:type="dcterms:W3CDTF">2016-01-21T08:47:00Z</dcterms:created>
  <dcterms:modified xsi:type="dcterms:W3CDTF">2016-01-21T08:47:00Z</dcterms:modified>
</cp:coreProperties>
</file>