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ind w:left="6372"/>
        <w:jc w:val="both"/>
        <w:rPr>
          <w:sz w:val="20"/>
          <w:szCs w:val="20"/>
        </w:rPr>
      </w:pPr>
      <w:r w:rsidRPr="00E5142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:rsidR="00573EF5" w:rsidRDefault="00573EF5" w:rsidP="00573EF5">
      <w:pPr>
        <w:autoSpaceDE w:val="0"/>
        <w:autoSpaceDN w:val="0"/>
        <w:adjustRightInd w:val="0"/>
        <w:spacing w:line="360" w:lineRule="auto"/>
        <w:ind w:left="5664" w:hanging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5142F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 xml:space="preserve">X/     /11    </w:t>
      </w:r>
    </w:p>
    <w:p w:rsidR="00573EF5" w:rsidRDefault="00573EF5" w:rsidP="00573EF5">
      <w:pPr>
        <w:autoSpaceDE w:val="0"/>
        <w:autoSpaceDN w:val="0"/>
        <w:adjustRightInd w:val="0"/>
        <w:spacing w:line="360" w:lineRule="auto"/>
        <w:ind w:left="5664" w:firstLine="1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142F">
        <w:rPr>
          <w:sz w:val="20"/>
          <w:szCs w:val="20"/>
        </w:rPr>
        <w:t xml:space="preserve">Rady </w:t>
      </w:r>
      <w:r>
        <w:rPr>
          <w:sz w:val="20"/>
          <w:szCs w:val="20"/>
        </w:rPr>
        <w:t>Miejskiej w Sępólnie Kraj.</w:t>
      </w: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ind w:left="5664" w:firstLine="1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 dnia 30 czerwca 2011r.</w:t>
      </w:r>
    </w:p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5142F">
        <w:rPr>
          <w:b/>
          <w:bCs/>
        </w:rPr>
        <w:t>Stan wyposażenia</w:t>
      </w:r>
      <w:r>
        <w:rPr>
          <w:b/>
          <w:bCs/>
        </w:rPr>
        <w:t xml:space="preserve"> </w:t>
      </w:r>
      <w:r>
        <w:rPr>
          <w:b/>
        </w:rPr>
        <w:t>Centrum</w:t>
      </w:r>
      <w:r w:rsidRPr="00E5142F">
        <w:rPr>
          <w:b/>
          <w:bCs/>
        </w:rPr>
        <w:t xml:space="preserve"> w środki obrotowe i składniki majątkowe przekazane w użytkowanie</w:t>
      </w: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420"/>
        <w:gridCol w:w="2080"/>
        <w:gridCol w:w="960"/>
      </w:tblGrid>
      <w:tr w:rsidR="00573EF5" w:rsidTr="005B6F4B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rPr>
                <w:b/>
                <w:bCs/>
              </w:rPr>
            </w:pPr>
            <w:r>
              <w:rPr>
                <w:b/>
                <w:bCs/>
              </w:rPr>
              <w:t>Rodzaj majątku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5" w:rsidRDefault="00573EF5" w:rsidP="005B6F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                                                     (w złotych  brutto)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AKTYWA TRWAŁE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8 371 044,18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rPr>
                <w:b/>
                <w:bCs/>
              </w:rPr>
            </w:pPr>
            <w:r>
              <w:rPr>
                <w:b/>
                <w:bCs/>
              </w:rPr>
              <w:t>Środki trwałe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8 371 044,18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Molo spacerowe z kawiarnią i amfiteatrem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1 764 120,00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Pr="00924E16" w:rsidRDefault="00573EF5" w:rsidP="005B6F4B">
            <w:r w:rsidRPr="00924E16">
              <w:t>Hala widowiskowo - sportowa (w budowie)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Pr="00924E16" w:rsidRDefault="00573EF5" w:rsidP="005B6F4B">
            <w:r w:rsidRPr="00924E16">
              <w:t xml:space="preserve">       5 794 008,55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Budynek siłowni z zapleczem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118 558,68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Trybuny dla widzów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  28 836,75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Ogrodzenie stadionu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  11 257,62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Korty tenisowe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  17 526,22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Budynek stołówki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450 408,08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Pawilon noclegowy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 xml:space="preserve">          178 032,03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  <w:tr w:rsidR="00573EF5" w:rsidTr="005B6F4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pPr>
              <w:jc w:val="center"/>
            </w:pPr>
            <w:r>
              <w:t>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F5" w:rsidRDefault="00573EF5" w:rsidP="005B6F4B">
            <w:r>
              <w:t>Plaża miejska wraz z otaczającym ją lasem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5" w:rsidRDefault="00573EF5" w:rsidP="005B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4E16">
              <w:rPr>
                <w:sz w:val="20"/>
                <w:szCs w:val="20"/>
              </w:rPr>
              <w:t>działka nr 538/11,                                  KW 13370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EF5" w:rsidRDefault="00573EF5" w:rsidP="005B6F4B"/>
        </w:tc>
      </w:tr>
    </w:tbl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</w:pP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5142F">
        <w:rPr>
          <w:b/>
          <w:bCs/>
        </w:rPr>
        <w:t xml:space="preserve">II. AKTYWA OBROTOWE </w:t>
      </w:r>
      <w:r>
        <w:rPr>
          <w:b/>
          <w:bCs/>
        </w:rPr>
        <w:t>50.000zł</w:t>
      </w: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E5142F">
        <w:rPr>
          <w:b/>
          <w:bCs/>
          <w:i/>
          <w:iCs/>
          <w:sz w:val="22"/>
          <w:szCs w:val="22"/>
        </w:rPr>
        <w:t>1. Dotacja na pierwsze</w:t>
      </w:r>
    </w:p>
    <w:p w:rsidR="00573EF5" w:rsidRPr="00E5142F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E5142F">
        <w:rPr>
          <w:b/>
          <w:bCs/>
          <w:i/>
          <w:iCs/>
          <w:sz w:val="22"/>
          <w:szCs w:val="22"/>
        </w:rPr>
        <w:t xml:space="preserve">wyposażenie w środki obrotowe </w:t>
      </w:r>
      <w:r>
        <w:rPr>
          <w:b/>
          <w:bCs/>
          <w:sz w:val="22"/>
          <w:szCs w:val="22"/>
        </w:rPr>
        <w:t>50.000 zł</w:t>
      </w:r>
    </w:p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73EF5" w:rsidRDefault="00573EF5" w:rsidP="00573E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65531" w:rsidRDefault="00965531">
      <w:bookmarkStart w:id="0" w:name="_GoBack"/>
      <w:bookmarkEnd w:id="0"/>
    </w:p>
    <w:sectPr w:rsidR="0096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5"/>
    <w:rsid w:val="00573EF5"/>
    <w:rsid w:val="009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2011-06-26T16:27:00Z</dcterms:created>
  <dcterms:modified xsi:type="dcterms:W3CDTF">2011-06-26T16:27:00Z</dcterms:modified>
</cp:coreProperties>
</file>